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adjustRightInd w:val="0"/>
        <w:spacing w:before="160" w:after="160"/>
        <w:ind w:firstLine="0" w:firstLineChars="0"/>
        <w:contextualSpacing/>
        <w:jc w:val="center"/>
        <w:rPr>
          <w:rFonts w:hint="eastAsia" w:ascii="宋体" w:hAnsi="宋体" w:eastAsia="宋体"/>
          <w:b/>
          <w:sz w:val="36"/>
          <w:szCs w:val="21"/>
          <w:lang w:val="en-US" w:eastAsia="zh-CN"/>
        </w:rPr>
      </w:pPr>
      <w:r>
        <w:rPr>
          <w:rFonts w:hint="eastAsia" w:ascii="宋体" w:hAnsi="宋体" w:eastAsia="宋体"/>
          <w:b/>
          <w:sz w:val="36"/>
          <w:szCs w:val="21"/>
          <w:lang w:val="en-US" w:eastAsia="zh-CN"/>
        </w:rPr>
        <w:t>威海市立</w:t>
      </w:r>
      <w:r>
        <w:rPr>
          <w:rFonts w:hint="eastAsia" w:ascii="宋体" w:hAnsi="宋体" w:eastAsia="宋体"/>
          <w:b/>
          <w:sz w:val="36"/>
          <w:szCs w:val="21"/>
        </w:rPr>
        <w:t>医院</w:t>
      </w:r>
      <w:r>
        <w:rPr>
          <w:rFonts w:hint="eastAsia" w:ascii="宋体" w:hAnsi="宋体" w:eastAsia="宋体"/>
          <w:b/>
          <w:sz w:val="36"/>
          <w:szCs w:val="21"/>
          <w:lang w:val="en-US" w:eastAsia="zh-CN"/>
        </w:rPr>
        <w:t>电动汽车灭火应急装备项目（202603-1）材料目录</w:t>
      </w: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欢迎生产企业、经营企业以及潜在供应商前来我院相关科室介绍产品，同时提交产品资料。有意向者必须提供符合我院要求的报名材料（</w:t>
      </w:r>
      <w:r>
        <w:rPr>
          <w:rFonts w:hint="eastAsia" w:ascii="宋体" w:hAnsi="宋体" w:eastAsia="宋体"/>
          <w:b/>
          <w:color w:val="FF0000"/>
          <w:sz w:val="24"/>
          <w:szCs w:val="24"/>
        </w:rPr>
        <w:t>纸质文件一份，</w:t>
      </w:r>
      <w:r>
        <w:rPr>
          <w:rFonts w:hint="eastAsia" w:ascii="宋体" w:hAnsi="宋体" w:eastAsia="宋体"/>
          <w:b/>
          <w:color w:val="FF0000"/>
          <w:sz w:val="24"/>
          <w:szCs w:val="24"/>
          <w:lang w:val="en-US" w:eastAsia="zh-CN"/>
        </w:rPr>
        <w:t>纸质文件的</w:t>
      </w:r>
      <w:r>
        <w:rPr>
          <w:rFonts w:hint="eastAsia" w:ascii="宋体" w:hAnsi="宋体" w:eastAsia="宋体"/>
          <w:b/>
          <w:color w:val="FF0000"/>
          <w:sz w:val="24"/>
          <w:szCs w:val="24"/>
        </w:rPr>
        <w:t>电子</w:t>
      </w:r>
      <w:r>
        <w:rPr>
          <w:rFonts w:hint="eastAsia" w:ascii="宋体" w:hAnsi="宋体" w:eastAsia="宋体"/>
          <w:b/>
          <w:color w:val="FF0000"/>
          <w:sz w:val="24"/>
          <w:szCs w:val="24"/>
          <w:lang w:val="en-US" w:eastAsia="zh-CN"/>
        </w:rPr>
        <w:t>版扫描件</w:t>
      </w:r>
      <w:r>
        <w:rPr>
          <w:rFonts w:hint="eastAsia" w:ascii="宋体" w:hAnsi="宋体" w:eastAsia="宋体"/>
          <w:b/>
          <w:color w:val="FF0000"/>
          <w:sz w:val="24"/>
          <w:szCs w:val="24"/>
        </w:rPr>
        <w:t>文件一份</w:t>
      </w:r>
      <w:r>
        <w:rPr>
          <w:rFonts w:hint="eastAsia" w:ascii="宋体" w:hAnsi="宋体" w:eastAsia="宋体"/>
          <w:b/>
          <w:color w:val="FF0000"/>
          <w:sz w:val="24"/>
          <w:szCs w:val="24"/>
          <w:lang w:eastAsia="zh-CN"/>
        </w:rPr>
        <w:t>，</w:t>
      </w:r>
      <w:r>
        <w:rPr>
          <w:rFonts w:hint="eastAsia" w:ascii="宋体" w:hAnsi="宋体" w:eastAsia="宋体"/>
          <w:b/>
          <w:color w:val="FF0000"/>
          <w:sz w:val="24"/>
          <w:szCs w:val="24"/>
          <w:lang w:val="en-US" w:eastAsia="zh-CN"/>
        </w:rPr>
        <w:t>电子文件报名时发邮箱whslyyzbb5208592@163.com</w:t>
      </w:r>
      <w:r>
        <w:rPr>
          <w:rFonts w:hint="eastAsia" w:ascii="宋体" w:hAnsi="宋体" w:eastAsia="宋体"/>
          <w:sz w:val="24"/>
          <w:szCs w:val="24"/>
        </w:rPr>
        <w:t>），并</w:t>
      </w:r>
      <w:r>
        <w:rPr>
          <w:rFonts w:hint="eastAsia" w:ascii="宋体" w:hAnsi="宋体" w:eastAsia="宋体"/>
          <w:b/>
          <w:color w:val="FF0000"/>
          <w:sz w:val="24"/>
          <w:szCs w:val="24"/>
        </w:rPr>
        <w:t>保证所提供的各种材料真实、有效、齐全，承担相应的法律责任。请按下列顺序装订</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val="0"/>
        <w:snapToGrid/>
        <w:spacing w:line="360" w:lineRule="auto"/>
        <w:ind w:left="0" w:firstLine="482" w:firstLineChars="200"/>
        <w:contextualSpacing/>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一、报名材料要求</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b w:val="0"/>
          <w:bCs/>
          <w:color w:val="auto"/>
          <w:sz w:val="24"/>
          <w:szCs w:val="24"/>
          <w:lang w:eastAsia="zh-CN"/>
        </w:rPr>
      </w:pPr>
      <w:r>
        <w:rPr>
          <w:rFonts w:hint="eastAsia" w:ascii="宋体" w:hAnsi="宋体" w:eastAsia="宋体"/>
          <w:b w:val="0"/>
          <w:bCs/>
          <w:color w:val="auto"/>
          <w:sz w:val="24"/>
          <w:szCs w:val="24"/>
          <w:lang w:val="en-US" w:eastAsia="zh-CN"/>
        </w:rPr>
        <w:t>准备</w:t>
      </w:r>
      <w:r>
        <w:rPr>
          <w:rFonts w:hint="eastAsia" w:ascii="宋体" w:hAnsi="宋体" w:eastAsia="宋体"/>
          <w:b w:val="0"/>
          <w:bCs/>
          <w:color w:val="auto"/>
          <w:sz w:val="24"/>
          <w:szCs w:val="24"/>
        </w:rPr>
        <w:t>纸质文件一份</w:t>
      </w:r>
      <w:r>
        <w:rPr>
          <w:rFonts w:hint="eastAsia" w:ascii="宋体" w:hAnsi="宋体" w:eastAsia="宋体"/>
          <w:b w:val="0"/>
          <w:bCs/>
          <w:color w:val="auto"/>
          <w:sz w:val="24"/>
          <w:szCs w:val="24"/>
          <w:lang w:eastAsia="zh-CN"/>
        </w:rPr>
        <w:t>，</w:t>
      </w:r>
      <w:r>
        <w:rPr>
          <w:rFonts w:hint="eastAsia" w:ascii="宋体" w:hAnsi="宋体" w:eastAsia="宋体"/>
          <w:b/>
          <w:bCs/>
          <w:color w:val="auto"/>
          <w:sz w:val="24"/>
          <w:szCs w:val="24"/>
        </w:rPr>
        <w:t>每页加盖报名公司公章</w:t>
      </w:r>
      <w:r>
        <w:rPr>
          <w:rFonts w:hint="eastAsia" w:ascii="宋体" w:hAnsi="宋体" w:eastAsia="宋体"/>
          <w:b w:val="0"/>
          <w:bCs/>
          <w:color w:val="auto"/>
          <w:sz w:val="24"/>
          <w:szCs w:val="24"/>
          <w:lang w:eastAsia="zh-CN"/>
        </w:rPr>
        <w:t>（</w:t>
      </w:r>
      <w:r>
        <w:rPr>
          <w:rFonts w:hint="eastAsia" w:ascii="宋体" w:hAnsi="宋体" w:eastAsia="宋体"/>
          <w:b w:val="0"/>
          <w:bCs/>
          <w:color w:val="auto"/>
          <w:sz w:val="24"/>
          <w:szCs w:val="24"/>
          <w:lang w:val="en-US" w:eastAsia="zh-CN"/>
        </w:rPr>
        <w:t>报名时不用提交，后期现场会用）</w:t>
      </w:r>
      <w:r>
        <w:rPr>
          <w:rFonts w:hint="eastAsia" w:ascii="宋体" w:hAnsi="宋体" w:eastAsia="宋体"/>
          <w:b w:val="0"/>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2" w:firstLineChars="200"/>
        <w:contextualSpacing/>
        <w:textAlignment w:val="auto"/>
        <w:rPr>
          <w:rFonts w:ascii="宋体" w:hAnsi="宋体" w:eastAsia="宋体"/>
          <w:bCs/>
          <w:color w:val="auto"/>
          <w:sz w:val="24"/>
          <w:szCs w:val="24"/>
        </w:rPr>
      </w:pPr>
      <w:r>
        <w:rPr>
          <w:rFonts w:hint="eastAsia" w:ascii="宋体" w:hAnsi="宋体" w:eastAsia="宋体"/>
          <w:b/>
          <w:bCs w:val="0"/>
          <w:color w:val="auto"/>
          <w:sz w:val="24"/>
          <w:szCs w:val="24"/>
          <w:lang w:val="en-US" w:eastAsia="zh-CN"/>
        </w:rPr>
        <w:t>报名文件：</w:t>
      </w:r>
      <w:r>
        <w:rPr>
          <w:rFonts w:hint="eastAsia" w:ascii="宋体" w:hAnsi="宋体" w:eastAsia="宋体"/>
          <w:b w:val="0"/>
          <w:bCs/>
          <w:color w:val="auto"/>
          <w:sz w:val="24"/>
          <w:szCs w:val="24"/>
          <w:lang w:val="en-US" w:eastAsia="zh-CN"/>
        </w:rPr>
        <w:t>纸质文件的扫描件</w:t>
      </w:r>
      <w:r>
        <w:rPr>
          <w:rFonts w:hint="eastAsia" w:ascii="宋体" w:hAnsi="宋体" w:eastAsia="宋体"/>
          <w:b w:val="0"/>
          <w:bCs/>
          <w:color w:val="auto"/>
          <w:sz w:val="24"/>
          <w:szCs w:val="24"/>
        </w:rPr>
        <w:t>文件</w:t>
      </w:r>
      <w:r>
        <w:rPr>
          <w:rFonts w:hint="eastAsia" w:ascii="宋体" w:hAnsi="宋体" w:eastAsia="宋体"/>
          <w:b w:val="0"/>
          <w:bCs/>
          <w:color w:val="auto"/>
          <w:sz w:val="24"/>
          <w:szCs w:val="24"/>
          <w:lang w:val="en-US" w:eastAsia="zh-CN"/>
        </w:rPr>
        <w:t>PDF版</w:t>
      </w:r>
      <w:r>
        <w:rPr>
          <w:rFonts w:hint="eastAsia" w:ascii="宋体" w:hAnsi="宋体" w:eastAsia="宋体"/>
          <w:b/>
          <w:bCs w:val="0"/>
          <w:color w:val="auto"/>
          <w:sz w:val="24"/>
          <w:szCs w:val="24"/>
          <w:lang w:val="en-US" w:eastAsia="zh-CN"/>
        </w:rPr>
        <w:t>（内容包含报价单）</w:t>
      </w:r>
      <w:r>
        <w:rPr>
          <w:rFonts w:hint="eastAsia" w:ascii="宋体" w:hAnsi="宋体" w:eastAsia="宋体"/>
          <w:b w:val="0"/>
          <w:bCs/>
          <w:color w:val="auto"/>
          <w:sz w:val="24"/>
          <w:szCs w:val="24"/>
          <w:lang w:val="en-US" w:eastAsia="zh-CN"/>
        </w:rPr>
        <w:t>发邮箱whslyyzbb5208592@163.com</w:t>
      </w:r>
      <w:r>
        <w:rPr>
          <w:rFonts w:hint="eastAsia" w:ascii="宋体" w:hAnsi="宋体" w:eastAsia="宋体"/>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ascii="宋体" w:hAnsi="宋体" w:eastAsia="宋体"/>
          <w:bCs/>
          <w:color w:val="auto"/>
          <w:sz w:val="24"/>
          <w:szCs w:val="24"/>
        </w:rPr>
      </w:pPr>
      <w:r>
        <w:rPr>
          <w:rFonts w:hint="eastAsia" w:ascii="宋体" w:hAnsi="宋体" w:eastAsia="宋体"/>
          <w:bCs/>
          <w:color w:val="auto"/>
          <w:sz w:val="24"/>
          <w:szCs w:val="24"/>
          <w:lang w:val="en-US" w:eastAsia="zh-CN"/>
        </w:rPr>
        <w:t>报名供应商要</w:t>
      </w:r>
      <w:r>
        <w:rPr>
          <w:rFonts w:hint="eastAsia" w:ascii="宋体" w:hAnsi="宋体" w:eastAsia="宋体"/>
          <w:b w:val="0"/>
          <w:bCs/>
          <w:color w:val="auto"/>
          <w:sz w:val="24"/>
          <w:szCs w:val="24"/>
        </w:rPr>
        <w:t>保证所提供的各种材料真实、有效、齐全，承担相应的法律责任。</w:t>
      </w:r>
    </w:p>
    <w:p>
      <w:pPr>
        <w:numPr>
          <w:ilvl w:val="0"/>
          <w:numId w:val="2"/>
        </w:numPr>
        <w:adjustRightInd w:val="0"/>
        <w:spacing w:before="160" w:after="160"/>
        <w:ind w:firstLine="482" w:firstLineChars="200"/>
        <w:contextualSpacing/>
        <w:rPr>
          <w:rFonts w:hint="eastAsia" w:ascii="宋体" w:hAnsi="宋体" w:eastAsia="宋体"/>
          <w:b/>
          <w:bCs w:val="0"/>
          <w:color w:val="auto"/>
          <w:sz w:val="24"/>
          <w:szCs w:val="24"/>
          <w:lang w:val="en-US" w:eastAsia="zh-CN"/>
        </w:rPr>
      </w:pPr>
      <w:r>
        <w:rPr>
          <w:rFonts w:hint="eastAsia" w:ascii="宋体" w:hAnsi="宋体" w:eastAsia="宋体"/>
          <w:b/>
          <w:bCs w:val="0"/>
          <w:color w:val="auto"/>
          <w:sz w:val="24"/>
          <w:szCs w:val="24"/>
          <w:lang w:val="en-US" w:eastAsia="zh-CN"/>
        </w:rPr>
        <w:t>纸质版材料装订顺序</w:t>
      </w:r>
    </w:p>
    <w:p>
      <w:pPr>
        <w:pStyle w:val="16"/>
        <w:numPr>
          <w:ilvl w:val="0"/>
          <w:numId w:val="3"/>
        </w:numPr>
        <w:ind w:leftChars="0" w:firstLine="480" w:firstLineChars="200"/>
        <w:rPr>
          <w:rFonts w:hint="eastAsia"/>
          <w:sz w:val="24"/>
          <w:szCs w:val="24"/>
          <w:lang w:val="en-US" w:eastAsia="zh-CN"/>
        </w:rPr>
      </w:pPr>
      <w:r>
        <w:rPr>
          <w:rFonts w:hint="eastAsia"/>
          <w:sz w:val="24"/>
          <w:szCs w:val="24"/>
        </w:rPr>
        <w:t>封面：</w:t>
      </w:r>
      <w:r>
        <w:rPr>
          <w:rFonts w:hint="eastAsia"/>
          <w:sz w:val="24"/>
          <w:szCs w:val="24"/>
          <w:lang w:val="en-US" w:eastAsia="zh-CN"/>
        </w:rPr>
        <w:t>详见附件1。</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default" w:ascii="宋体" w:hAnsi="宋体" w:eastAsia="宋体" w:cstheme="minorBidi"/>
          <w:b/>
          <w:bCs w:val="0"/>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2、报价表：详见</w:t>
      </w:r>
      <w:r>
        <w:rPr>
          <w:rFonts w:hint="eastAsia" w:ascii="宋体" w:hAnsi="宋体" w:eastAsia="宋体" w:cstheme="minorBidi"/>
          <w:b/>
          <w:bCs w:val="0"/>
          <w:color w:val="auto"/>
          <w:kern w:val="2"/>
          <w:sz w:val="24"/>
          <w:szCs w:val="24"/>
          <w:lang w:val="en-US" w:eastAsia="zh-CN" w:bidi="ar-SA"/>
        </w:rPr>
        <w:t>附件2。</w:t>
      </w:r>
    </w:p>
    <w:p>
      <w:pPr>
        <w:pStyle w:val="16"/>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3、调研比选项目报名表：详见</w:t>
      </w:r>
      <w:r>
        <w:rPr>
          <w:rFonts w:hint="eastAsia" w:ascii="宋体" w:hAnsi="宋体" w:eastAsia="宋体" w:cstheme="minorBidi"/>
          <w:b/>
          <w:bCs w:val="0"/>
          <w:color w:val="auto"/>
          <w:kern w:val="2"/>
          <w:sz w:val="24"/>
          <w:szCs w:val="24"/>
          <w:lang w:val="en-US" w:eastAsia="zh-CN" w:bidi="ar-SA"/>
        </w:rPr>
        <w:t>附件3。</w:t>
      </w:r>
    </w:p>
    <w:p>
      <w:pPr>
        <w:pStyle w:val="16"/>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4、企业信用承诺书（请填写</w:t>
      </w:r>
      <w:r>
        <w:rPr>
          <w:rFonts w:hint="eastAsia" w:ascii="宋体" w:hAnsi="宋体" w:eastAsia="宋体" w:cstheme="minorBidi"/>
          <w:b/>
          <w:bCs w:val="0"/>
          <w:color w:val="auto"/>
          <w:kern w:val="2"/>
          <w:sz w:val="24"/>
          <w:szCs w:val="24"/>
          <w:lang w:val="en-US" w:eastAsia="zh-CN" w:bidi="ar-SA"/>
        </w:rPr>
        <w:t>附件4</w:t>
      </w:r>
      <w:r>
        <w:rPr>
          <w:rFonts w:hint="eastAsia" w:ascii="宋体" w:hAnsi="宋体" w:eastAsia="宋体" w:cstheme="minorBidi"/>
          <w:b w:val="0"/>
          <w:bCs/>
          <w:color w:val="auto"/>
          <w:kern w:val="2"/>
          <w:sz w:val="24"/>
          <w:szCs w:val="24"/>
          <w:lang w:val="en-US" w:eastAsia="zh-CN" w:bidi="ar-SA"/>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ascii="宋体" w:hAnsi="宋体" w:eastAsia="宋体" w:cstheme="minorBidi"/>
          <w:b w:val="0"/>
          <w:bCs/>
          <w:color w:val="auto"/>
          <w:kern w:val="2"/>
          <w:sz w:val="24"/>
          <w:szCs w:val="24"/>
          <w:lang w:val="en-US" w:eastAsia="zh-CN" w:bidi="ar-SA"/>
        </w:rPr>
        <w:t>5、产品名称、规格型号、生产厂家（品牌）、供应商名称、联系人姓名及联系方式、邮箱等信息。</w:t>
      </w:r>
    </w:p>
    <w:p>
      <w:pPr>
        <w:pStyle w:val="16"/>
        <w:numPr>
          <w:ilvl w:val="0"/>
          <w:numId w:val="0"/>
        </w:numPr>
        <w:ind w:leftChars="0" w:firstLine="480" w:firstLineChars="200"/>
        <w:rPr>
          <w:rFonts w:hint="eastAsia"/>
          <w:sz w:val="24"/>
          <w:szCs w:val="24"/>
          <w:lang w:eastAsia="zh-CN"/>
        </w:rPr>
      </w:pPr>
      <w:r>
        <w:rPr>
          <w:rFonts w:hint="eastAsia"/>
          <w:sz w:val="24"/>
          <w:szCs w:val="24"/>
          <w:lang w:val="en-US" w:eastAsia="zh-CN"/>
        </w:rPr>
        <w:t>6、</w:t>
      </w:r>
      <w:r>
        <w:rPr>
          <w:rFonts w:hint="eastAsia"/>
          <w:sz w:val="24"/>
          <w:szCs w:val="24"/>
        </w:rPr>
        <w:t>产品彩页、产品说明书、</w:t>
      </w:r>
      <w:r>
        <w:rPr>
          <w:rFonts w:hint="eastAsia"/>
          <w:b/>
          <w:bCs/>
          <w:color w:val="FF0000"/>
          <w:sz w:val="24"/>
          <w:szCs w:val="24"/>
        </w:rPr>
        <w:t>产品实物图片</w:t>
      </w:r>
      <w:r>
        <w:rPr>
          <w:rFonts w:hint="eastAsia"/>
          <w:sz w:val="24"/>
          <w:szCs w:val="24"/>
          <w:lang w:eastAsia="zh-CN"/>
        </w:rPr>
        <w:t>。</w:t>
      </w:r>
    </w:p>
    <w:p>
      <w:pPr>
        <w:pStyle w:val="16"/>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sz w:val="24"/>
          <w:szCs w:val="24"/>
          <w:lang w:val="en-US" w:eastAsia="zh-CN"/>
        </w:rPr>
        <w:t>7、</w:t>
      </w:r>
      <w:r>
        <w:rPr>
          <w:rFonts w:hint="eastAsia" w:ascii="宋体" w:hAnsi="宋体" w:eastAsia="宋体"/>
          <w:bCs/>
          <w:sz w:val="24"/>
          <w:szCs w:val="24"/>
        </w:rPr>
        <w:t>供应商资质、法人给业务员的授权书（加盖公章，法人和被授权人签字），附法人和被授权人的身份证复印件，以及被授权人在投标公司所缴纳社保证明。</w:t>
      </w:r>
      <w:bookmarkStart w:id="3" w:name="_GoBack"/>
      <w:bookmarkEnd w:id="3"/>
      <w:r>
        <w:rPr>
          <w:rFonts w:hint="eastAsia" w:ascii="宋体" w:hAnsi="宋体" w:eastAsia="宋体" w:cstheme="minorBidi"/>
          <w:b w:val="0"/>
          <w:bCs/>
          <w:color w:val="auto"/>
          <w:kern w:val="2"/>
          <w:sz w:val="24"/>
          <w:szCs w:val="24"/>
          <w:lang w:val="en-US" w:eastAsia="zh-CN" w:bidi="ar-SA"/>
        </w:rPr>
        <w:t>。</w:t>
      </w:r>
    </w:p>
    <w:p>
      <w:pPr>
        <w:pStyle w:val="16"/>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8、其他医院合同复印件或相关发票(三级医院排在前面，合同需体现产品信息，发票建议提前查验，避免出现冲红发票等问题）。</w:t>
      </w:r>
    </w:p>
    <w:p>
      <w:pPr>
        <w:pStyle w:val="16"/>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9、用户名单、采购时间。</w:t>
      </w:r>
    </w:p>
    <w:p>
      <w:pPr>
        <w:pStyle w:val="16"/>
        <w:numPr>
          <w:ilvl w:val="0"/>
          <w:numId w:val="0"/>
        </w:numPr>
        <w:ind w:leftChars="0" w:firstLine="480" w:firstLineChars="200"/>
        <w:rPr>
          <w:rFonts w:hint="default"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10、</w:t>
      </w:r>
      <w:r>
        <w:rPr>
          <w:rFonts w:hint="eastAsia" w:ascii="宋体" w:hAnsi="宋体" w:eastAsia="宋体"/>
          <w:color w:val="auto"/>
          <w:sz w:val="24"/>
          <w:szCs w:val="24"/>
        </w:rPr>
        <w:t>材料真实性及购销廉洁声明（</w:t>
      </w:r>
      <w:r>
        <w:rPr>
          <w:rFonts w:hint="eastAsia" w:ascii="宋体" w:hAnsi="宋体" w:eastAsia="宋体"/>
          <w:b/>
          <w:bCs/>
          <w:color w:val="auto"/>
          <w:sz w:val="24"/>
          <w:szCs w:val="24"/>
        </w:rPr>
        <w:t>见附件</w:t>
      </w:r>
      <w:r>
        <w:rPr>
          <w:rFonts w:hint="eastAsia" w:ascii="宋体" w:hAnsi="宋体" w:eastAsia="宋体"/>
          <w:b/>
          <w:bCs/>
          <w:color w:val="auto"/>
          <w:sz w:val="24"/>
          <w:szCs w:val="24"/>
          <w:lang w:val="en-US" w:eastAsia="zh-CN"/>
        </w:rPr>
        <w:t>5</w:t>
      </w:r>
      <w:r>
        <w:rPr>
          <w:rFonts w:hint="eastAsia" w:ascii="宋体" w:hAnsi="宋体" w:eastAsia="宋体"/>
          <w:color w:val="auto"/>
          <w:sz w:val="24"/>
          <w:szCs w:val="24"/>
        </w:rPr>
        <w:t>）</w:t>
      </w:r>
    </w:p>
    <w:p>
      <w:pPr>
        <w:ind w:firstLine="480" w:firstLineChars="200"/>
        <w:rPr>
          <w:rFonts w:hint="eastAsia" w:ascii="宋体" w:hAnsi="宋体" w:eastAsia="宋体" w:cstheme="minorBidi"/>
          <w:b/>
          <w:kern w:val="2"/>
          <w:sz w:val="28"/>
          <w:szCs w:val="28"/>
          <w:lang w:val="en-US" w:eastAsia="zh-CN" w:bidi="ar-SA"/>
        </w:rPr>
      </w:pPr>
      <w:r>
        <w:rPr>
          <w:rFonts w:hint="eastAsia" w:ascii="宋体" w:hAnsi="宋体" w:eastAsia="宋体"/>
          <w:color w:val="auto"/>
          <w:sz w:val="24"/>
          <w:szCs w:val="24"/>
          <w:lang w:val="en-US" w:eastAsia="zh-CN"/>
        </w:rPr>
        <w:t>11、</w:t>
      </w:r>
      <w:r>
        <w:rPr>
          <w:rFonts w:hint="eastAsia" w:ascii="宋体" w:hAnsi="宋体" w:eastAsia="宋体" w:cstheme="minorBidi"/>
          <w:b/>
          <w:kern w:val="2"/>
          <w:sz w:val="28"/>
          <w:szCs w:val="28"/>
          <w:lang w:val="en-US" w:eastAsia="zh-CN" w:bidi="ar-SA"/>
        </w:rPr>
        <w:t>评分表（见附件6）。</w:t>
      </w:r>
    </w:p>
    <w:p>
      <w:pPr>
        <w:pStyle w:val="2"/>
        <w:rPr>
          <w:rFonts w:hint="default" w:ascii="宋体" w:hAnsi="宋体" w:eastAsia="宋体" w:cstheme="minorBidi"/>
          <w:b/>
          <w:kern w:val="2"/>
          <w:sz w:val="28"/>
          <w:szCs w:val="28"/>
          <w:lang w:val="en-US" w:eastAsia="zh-CN" w:bidi="ar-SA"/>
        </w:rPr>
      </w:pPr>
      <w:r>
        <w:rPr>
          <w:rFonts w:hint="eastAsia" w:ascii="宋体" w:hAnsi="宋体" w:eastAsia="宋体" w:cstheme="minorBidi"/>
          <w:b/>
          <w:kern w:val="2"/>
          <w:sz w:val="28"/>
          <w:szCs w:val="28"/>
          <w:lang w:val="en-US" w:eastAsia="zh-CN" w:bidi="ar-SA"/>
        </w:rPr>
        <w:t xml:space="preserve">   12、项目内容</w:t>
      </w:r>
    </w:p>
    <w:p>
      <w:pPr>
        <w:pStyle w:val="2"/>
        <w:ind w:firstLine="482" w:firstLineChars="200"/>
        <w:rPr>
          <w:rFonts w:hint="eastAsia" w:asciiTheme="majorEastAsia" w:hAnsiTheme="majorEastAsia" w:eastAsiaTheme="majorEastAsia" w:cstheme="majorEastAsia"/>
          <w:b/>
          <w:bCs/>
          <w:sz w:val="24"/>
          <w:szCs w:val="24"/>
          <w:lang w:val="en-US" w:eastAsia="zh-CN"/>
        </w:rPr>
      </w:pPr>
      <w:r>
        <w:rPr>
          <w:rFonts w:hint="eastAsia"/>
          <w:b/>
          <w:bCs/>
          <w:color w:val="auto"/>
          <w:sz w:val="24"/>
          <w:szCs w:val="24"/>
          <w:lang w:val="en-US" w:eastAsia="zh-CN"/>
        </w:rPr>
        <w:t>（一）项目名称：包1</w:t>
      </w:r>
      <w:r>
        <w:rPr>
          <w:rFonts w:hint="eastAsia" w:asciiTheme="majorEastAsia" w:hAnsiTheme="majorEastAsia" w:eastAsiaTheme="majorEastAsia" w:cstheme="majorEastAsia"/>
          <w:b/>
          <w:bCs/>
          <w:sz w:val="24"/>
          <w:szCs w:val="24"/>
          <w:lang w:val="en-US" w:eastAsia="zh-CN"/>
        </w:rPr>
        <w:t>电动汽车灭火应急装备项目，最高限价38436，明细如下</w:t>
      </w:r>
    </w:p>
    <w:tbl>
      <w:tblPr>
        <w:tblStyle w:val="9"/>
        <w:tblW w:w="9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9"/>
        <w:gridCol w:w="2520"/>
        <w:gridCol w:w="1035"/>
        <w:gridCol w:w="129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9" w:type="dxa"/>
            <w:tcBorders>
              <w:top w:val="single" w:color="auto" w:sz="4" w:space="0"/>
              <w:left w:val="single" w:color="auto" w:sz="4" w:space="0"/>
              <w:bottom w:val="single" w:color="auto" w:sz="4" w:space="0"/>
              <w:right w:val="single" w:color="auto" w:sz="4" w:space="0"/>
            </w:tcBorders>
          </w:tcPr>
          <w:p>
            <w:pPr>
              <w:jc w:val="center"/>
              <w:rPr>
                <w:rFonts w:ascii="华文中宋" w:hAnsi="华文中宋" w:eastAsia="华文中宋"/>
                <w:sz w:val="24"/>
                <w:szCs w:val="24"/>
              </w:rPr>
            </w:pPr>
            <w:r>
              <w:rPr>
                <w:rFonts w:hint="eastAsia" w:ascii="华文中宋" w:hAnsi="华文中宋" w:eastAsia="华文中宋"/>
                <w:sz w:val="24"/>
                <w:szCs w:val="24"/>
              </w:rPr>
              <w:t>产品名称</w:t>
            </w:r>
          </w:p>
        </w:tc>
        <w:tc>
          <w:tcPr>
            <w:tcW w:w="2520" w:type="dxa"/>
            <w:tcBorders>
              <w:top w:val="single" w:color="auto" w:sz="4" w:space="0"/>
              <w:left w:val="single" w:color="auto" w:sz="4" w:space="0"/>
              <w:bottom w:val="single" w:color="auto" w:sz="4" w:space="0"/>
              <w:right w:val="single" w:color="auto" w:sz="4" w:space="0"/>
            </w:tcBorders>
          </w:tcPr>
          <w:p>
            <w:pPr>
              <w:jc w:val="center"/>
              <w:rPr>
                <w:rFonts w:ascii="华文中宋" w:hAnsi="华文中宋" w:eastAsia="华文中宋"/>
                <w:sz w:val="24"/>
                <w:szCs w:val="24"/>
              </w:rPr>
            </w:pPr>
            <w:r>
              <w:rPr>
                <w:rFonts w:hint="eastAsia" w:ascii="华文中宋" w:hAnsi="华文中宋" w:eastAsia="华文中宋"/>
                <w:sz w:val="24"/>
                <w:szCs w:val="24"/>
              </w:rPr>
              <w:t>规格型号</w:t>
            </w:r>
          </w:p>
        </w:tc>
        <w:tc>
          <w:tcPr>
            <w:tcW w:w="1035" w:type="dxa"/>
            <w:tcBorders>
              <w:top w:val="single" w:color="auto" w:sz="4" w:space="0"/>
              <w:left w:val="single" w:color="auto" w:sz="4" w:space="0"/>
              <w:bottom w:val="single" w:color="auto" w:sz="4" w:space="0"/>
              <w:right w:val="single" w:color="auto" w:sz="4" w:space="0"/>
            </w:tcBorders>
          </w:tcPr>
          <w:p>
            <w:pPr>
              <w:jc w:val="center"/>
              <w:rPr>
                <w:rFonts w:ascii="华文中宋" w:hAnsi="华文中宋" w:eastAsia="华文中宋"/>
                <w:sz w:val="24"/>
                <w:szCs w:val="24"/>
              </w:rPr>
            </w:pPr>
            <w:r>
              <w:rPr>
                <w:rFonts w:hint="eastAsia" w:ascii="华文中宋" w:hAnsi="华文中宋" w:eastAsia="华文中宋"/>
                <w:sz w:val="24"/>
                <w:szCs w:val="24"/>
              </w:rPr>
              <w:t>数量</w:t>
            </w:r>
          </w:p>
        </w:tc>
        <w:tc>
          <w:tcPr>
            <w:tcW w:w="1290" w:type="dxa"/>
            <w:tcBorders>
              <w:top w:val="single" w:color="auto" w:sz="4" w:space="0"/>
              <w:left w:val="single" w:color="auto" w:sz="4" w:space="0"/>
              <w:bottom w:val="single" w:color="auto" w:sz="4" w:space="0"/>
              <w:right w:val="single" w:color="auto" w:sz="4" w:space="0"/>
            </w:tcBorders>
          </w:tcPr>
          <w:p>
            <w:pPr>
              <w:jc w:val="center"/>
              <w:rPr>
                <w:rFonts w:hint="eastAsia" w:ascii="华文中宋" w:hAnsi="华文中宋" w:eastAsia="华文中宋"/>
                <w:sz w:val="24"/>
                <w:szCs w:val="24"/>
                <w:lang w:val="en-US" w:eastAsia="zh-CN"/>
              </w:rPr>
            </w:pPr>
            <w:r>
              <w:rPr>
                <w:rFonts w:hint="eastAsia" w:ascii="华文中宋" w:hAnsi="华文中宋" w:eastAsia="华文中宋"/>
                <w:sz w:val="24"/>
                <w:szCs w:val="24"/>
                <w:lang w:val="en-US" w:eastAsia="zh-CN"/>
              </w:rPr>
              <w:t>最高限单价</w:t>
            </w:r>
          </w:p>
        </w:tc>
        <w:tc>
          <w:tcPr>
            <w:tcW w:w="1560" w:type="dxa"/>
            <w:tcBorders>
              <w:top w:val="single" w:color="auto" w:sz="4" w:space="0"/>
              <w:left w:val="single" w:color="auto" w:sz="4" w:space="0"/>
              <w:bottom w:val="single" w:color="auto" w:sz="4" w:space="0"/>
              <w:right w:val="single" w:color="auto" w:sz="4" w:space="0"/>
            </w:tcBorders>
          </w:tcPr>
          <w:p>
            <w:pPr>
              <w:jc w:val="center"/>
              <w:rPr>
                <w:rFonts w:hint="eastAsia" w:ascii="华文中宋" w:hAnsi="华文中宋" w:eastAsia="华文中宋"/>
                <w:sz w:val="24"/>
                <w:szCs w:val="24"/>
                <w:lang w:val="en-US" w:eastAsia="zh-CN"/>
              </w:rPr>
            </w:pPr>
            <w:r>
              <w:rPr>
                <w:rFonts w:hint="eastAsia" w:ascii="华文中宋" w:hAnsi="华文中宋" w:eastAsia="华文中宋"/>
                <w:sz w:val="24"/>
                <w:szCs w:val="24"/>
                <w:lang w:val="en-US" w:eastAsia="zh-CN"/>
              </w:rPr>
              <w:t>最高限总价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9" w:type="dxa"/>
            <w:tcBorders>
              <w:top w:val="single" w:color="auto" w:sz="4" w:space="0"/>
              <w:left w:val="single" w:color="auto" w:sz="4" w:space="0"/>
              <w:bottom w:val="single" w:color="auto" w:sz="4" w:space="0"/>
              <w:right w:val="single" w:color="auto" w:sz="4" w:space="0"/>
            </w:tcBorders>
          </w:tcPr>
          <w:p>
            <w:pPr>
              <w:jc w:val="center"/>
              <w:rPr>
                <w:rFonts w:ascii="华文中宋" w:hAnsi="华文中宋" w:eastAsia="华文中宋"/>
                <w:sz w:val="24"/>
                <w:szCs w:val="24"/>
              </w:rPr>
            </w:pPr>
            <w:r>
              <w:rPr>
                <w:rFonts w:hint="eastAsia" w:ascii="华文中宋" w:hAnsi="华文中宋" w:eastAsia="华文中宋"/>
                <w:sz w:val="24"/>
                <w:szCs w:val="24"/>
              </w:rPr>
              <w:t>移动式车底喷水灭火装置</w:t>
            </w:r>
          </w:p>
        </w:tc>
        <w:tc>
          <w:tcPr>
            <w:tcW w:w="2520" w:type="dxa"/>
            <w:tcBorders>
              <w:top w:val="single" w:color="auto" w:sz="4" w:space="0"/>
              <w:left w:val="single" w:color="auto" w:sz="4" w:space="0"/>
              <w:bottom w:val="single" w:color="auto" w:sz="4" w:space="0"/>
              <w:right w:val="single" w:color="auto" w:sz="4" w:space="0"/>
            </w:tcBorders>
          </w:tcPr>
          <w:p>
            <w:pPr>
              <w:jc w:val="center"/>
              <w:rPr>
                <w:rFonts w:hint="eastAsia" w:ascii="华文中宋" w:hAnsi="华文中宋" w:eastAsia="华文中宋"/>
                <w:sz w:val="24"/>
                <w:szCs w:val="24"/>
                <w:lang w:val="en-US" w:eastAsia="zh-CN"/>
              </w:rPr>
            </w:pPr>
            <w:r>
              <w:rPr>
                <w:rFonts w:hint="eastAsia" w:ascii="华文中宋" w:hAnsi="华文中宋" w:eastAsia="华文中宋"/>
                <w:sz w:val="24"/>
                <w:szCs w:val="24"/>
                <w:lang w:val="en-US" w:eastAsia="zh-CN"/>
              </w:rPr>
              <w:t>240cm*50cm*10cm</w:t>
            </w:r>
          </w:p>
        </w:tc>
        <w:tc>
          <w:tcPr>
            <w:tcW w:w="1035" w:type="dxa"/>
            <w:tcBorders>
              <w:top w:val="single" w:color="auto" w:sz="4" w:space="0"/>
              <w:left w:val="single" w:color="auto" w:sz="4" w:space="0"/>
              <w:bottom w:val="single" w:color="auto" w:sz="4" w:space="0"/>
              <w:right w:val="single" w:color="auto" w:sz="4" w:space="0"/>
            </w:tcBorders>
          </w:tcPr>
          <w:p>
            <w:pPr>
              <w:jc w:val="center"/>
              <w:rPr>
                <w:rFonts w:hint="eastAsia" w:ascii="华文中宋" w:hAnsi="华文中宋" w:eastAsia="华文中宋"/>
                <w:sz w:val="24"/>
                <w:szCs w:val="24"/>
                <w:lang w:eastAsia="zh-CN"/>
              </w:rPr>
            </w:pPr>
            <w:r>
              <w:rPr>
                <w:rFonts w:hint="eastAsia" w:ascii="华文中宋" w:hAnsi="华文中宋" w:eastAsia="华文中宋"/>
                <w:sz w:val="24"/>
                <w:szCs w:val="24"/>
                <w:lang w:val="en-US" w:eastAsia="zh-CN"/>
              </w:rPr>
              <w:t>2</w:t>
            </w:r>
          </w:p>
        </w:tc>
        <w:tc>
          <w:tcPr>
            <w:tcW w:w="1290" w:type="dxa"/>
            <w:tcBorders>
              <w:top w:val="single" w:color="auto" w:sz="4" w:space="0"/>
              <w:left w:val="single" w:color="auto" w:sz="4" w:space="0"/>
              <w:bottom w:val="single" w:color="auto" w:sz="4" w:space="0"/>
              <w:right w:val="single" w:color="auto" w:sz="4" w:space="0"/>
            </w:tcBorders>
          </w:tcPr>
          <w:p>
            <w:pPr>
              <w:jc w:val="center"/>
              <w:rPr>
                <w:rFonts w:hint="eastAsia" w:ascii="华文中宋" w:hAnsi="华文中宋" w:eastAsia="华文中宋"/>
                <w:sz w:val="24"/>
                <w:szCs w:val="24"/>
                <w:lang w:val="en-US" w:eastAsia="zh-CN"/>
              </w:rPr>
            </w:pPr>
            <w:r>
              <w:rPr>
                <w:rFonts w:hint="eastAsia" w:ascii="华文中宋" w:hAnsi="华文中宋" w:eastAsia="华文中宋"/>
                <w:sz w:val="24"/>
                <w:szCs w:val="24"/>
                <w:lang w:val="en-US" w:eastAsia="zh-CN"/>
              </w:rPr>
              <w:t>1120</w:t>
            </w:r>
          </w:p>
        </w:tc>
        <w:tc>
          <w:tcPr>
            <w:tcW w:w="1560" w:type="dxa"/>
            <w:tcBorders>
              <w:top w:val="single" w:color="auto" w:sz="4" w:space="0"/>
              <w:left w:val="single" w:color="auto" w:sz="4" w:space="0"/>
              <w:bottom w:val="single" w:color="auto" w:sz="4" w:space="0"/>
              <w:right w:val="single" w:color="auto" w:sz="4" w:space="0"/>
            </w:tcBorders>
          </w:tcPr>
          <w:p>
            <w:pPr>
              <w:jc w:val="center"/>
              <w:rPr>
                <w:rFonts w:hint="eastAsia" w:ascii="华文中宋" w:hAnsi="华文中宋" w:eastAsia="华文中宋"/>
                <w:sz w:val="24"/>
                <w:szCs w:val="24"/>
                <w:lang w:val="en-US" w:eastAsia="zh-CN"/>
              </w:rPr>
            </w:pPr>
            <w:r>
              <w:rPr>
                <w:rFonts w:hint="eastAsia" w:ascii="华文中宋" w:hAnsi="华文中宋" w:eastAsia="华文中宋"/>
                <w:sz w:val="24"/>
                <w:szCs w:val="24"/>
                <w:lang w:val="en-US" w:eastAsia="zh-CN"/>
              </w:rPr>
              <w:t>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9" w:type="dxa"/>
            <w:tcBorders>
              <w:top w:val="single" w:color="auto" w:sz="4" w:space="0"/>
              <w:left w:val="single" w:color="auto" w:sz="4" w:space="0"/>
              <w:bottom w:val="single" w:color="auto" w:sz="4" w:space="0"/>
              <w:right w:val="single" w:color="auto" w:sz="4" w:space="0"/>
            </w:tcBorders>
          </w:tcPr>
          <w:p>
            <w:pPr>
              <w:jc w:val="center"/>
              <w:rPr>
                <w:rFonts w:ascii="华文中宋" w:hAnsi="华文中宋" w:eastAsia="华文中宋"/>
                <w:sz w:val="24"/>
                <w:szCs w:val="24"/>
              </w:rPr>
            </w:pPr>
            <w:r>
              <w:rPr>
                <w:rFonts w:hint="eastAsia" w:ascii="华文中宋" w:hAnsi="华文中宋" w:eastAsia="华文中宋"/>
                <w:sz w:val="24"/>
                <w:szCs w:val="24"/>
              </w:rPr>
              <w:t>防火车衣</w:t>
            </w:r>
          </w:p>
        </w:tc>
        <w:tc>
          <w:tcPr>
            <w:tcW w:w="2520" w:type="dxa"/>
            <w:tcBorders>
              <w:top w:val="single" w:color="auto" w:sz="4" w:space="0"/>
              <w:left w:val="single" w:color="auto" w:sz="4" w:space="0"/>
              <w:bottom w:val="single" w:color="auto" w:sz="4" w:space="0"/>
              <w:right w:val="single" w:color="auto" w:sz="4" w:space="0"/>
            </w:tcBorders>
          </w:tcPr>
          <w:p>
            <w:pPr>
              <w:jc w:val="center"/>
              <w:rPr>
                <w:rFonts w:ascii="华文中宋" w:hAnsi="华文中宋" w:eastAsia="华文中宋"/>
                <w:sz w:val="24"/>
                <w:szCs w:val="24"/>
              </w:rPr>
            </w:pPr>
            <w:r>
              <w:rPr>
                <w:rFonts w:hint="eastAsia" w:ascii="华文中宋" w:hAnsi="华文中宋" w:eastAsia="华文中宋"/>
                <w:sz w:val="24"/>
                <w:szCs w:val="24"/>
              </w:rPr>
              <w:t>6*8m</w:t>
            </w:r>
          </w:p>
        </w:tc>
        <w:tc>
          <w:tcPr>
            <w:tcW w:w="1035" w:type="dxa"/>
            <w:tcBorders>
              <w:top w:val="single" w:color="auto" w:sz="4" w:space="0"/>
              <w:left w:val="single" w:color="auto" w:sz="4" w:space="0"/>
              <w:bottom w:val="single" w:color="auto" w:sz="4" w:space="0"/>
              <w:right w:val="single" w:color="auto" w:sz="4" w:space="0"/>
            </w:tcBorders>
          </w:tcPr>
          <w:p>
            <w:pPr>
              <w:jc w:val="center"/>
              <w:rPr>
                <w:rFonts w:hint="eastAsia" w:ascii="华文中宋" w:hAnsi="华文中宋" w:eastAsia="华文中宋"/>
                <w:sz w:val="24"/>
                <w:szCs w:val="24"/>
                <w:lang w:eastAsia="zh-CN"/>
              </w:rPr>
            </w:pPr>
            <w:r>
              <w:rPr>
                <w:rFonts w:hint="eastAsia" w:ascii="华文中宋" w:hAnsi="华文中宋" w:eastAsia="华文中宋"/>
                <w:sz w:val="24"/>
                <w:szCs w:val="24"/>
                <w:lang w:val="en-US" w:eastAsia="zh-CN"/>
              </w:rPr>
              <w:t>2</w:t>
            </w:r>
          </w:p>
        </w:tc>
        <w:tc>
          <w:tcPr>
            <w:tcW w:w="1290" w:type="dxa"/>
            <w:tcBorders>
              <w:top w:val="single" w:color="auto" w:sz="4" w:space="0"/>
              <w:left w:val="single" w:color="auto" w:sz="4" w:space="0"/>
              <w:bottom w:val="single" w:color="auto" w:sz="4" w:space="0"/>
              <w:right w:val="single" w:color="auto" w:sz="4" w:space="0"/>
            </w:tcBorders>
          </w:tcPr>
          <w:p>
            <w:pPr>
              <w:jc w:val="center"/>
              <w:rPr>
                <w:rFonts w:hint="eastAsia" w:ascii="华文中宋" w:hAnsi="华文中宋" w:eastAsia="华文中宋"/>
                <w:sz w:val="24"/>
                <w:szCs w:val="24"/>
                <w:lang w:val="en-US" w:eastAsia="zh-CN"/>
              </w:rPr>
            </w:pPr>
            <w:r>
              <w:rPr>
                <w:rFonts w:hint="eastAsia" w:ascii="华文中宋" w:hAnsi="华文中宋" w:eastAsia="华文中宋"/>
                <w:sz w:val="24"/>
                <w:szCs w:val="24"/>
                <w:lang w:val="en-US" w:eastAsia="zh-CN"/>
              </w:rPr>
              <w:t>618</w:t>
            </w:r>
          </w:p>
        </w:tc>
        <w:tc>
          <w:tcPr>
            <w:tcW w:w="1560" w:type="dxa"/>
            <w:tcBorders>
              <w:top w:val="single" w:color="auto" w:sz="4" w:space="0"/>
              <w:left w:val="single" w:color="auto" w:sz="4" w:space="0"/>
              <w:bottom w:val="single" w:color="auto" w:sz="4" w:space="0"/>
              <w:right w:val="single" w:color="auto" w:sz="4" w:space="0"/>
            </w:tcBorders>
          </w:tcPr>
          <w:p>
            <w:pPr>
              <w:jc w:val="center"/>
              <w:rPr>
                <w:rFonts w:hint="eastAsia" w:ascii="华文中宋" w:hAnsi="华文中宋" w:eastAsia="华文中宋"/>
                <w:sz w:val="24"/>
                <w:szCs w:val="24"/>
                <w:lang w:val="en-US" w:eastAsia="zh-CN"/>
              </w:rPr>
            </w:pPr>
            <w:r>
              <w:rPr>
                <w:rFonts w:hint="eastAsia" w:ascii="华文中宋" w:hAnsi="华文中宋" w:eastAsia="华文中宋"/>
                <w:sz w:val="24"/>
                <w:szCs w:val="24"/>
                <w:lang w:val="en-US" w:eastAsia="zh-CN"/>
              </w:rPr>
              <w:t>1236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9" w:type="dxa"/>
            <w:tcBorders>
              <w:top w:val="single" w:color="auto" w:sz="4" w:space="0"/>
              <w:left w:val="single" w:color="auto" w:sz="4" w:space="0"/>
              <w:bottom w:val="single" w:color="auto" w:sz="4" w:space="0"/>
              <w:right w:val="single" w:color="auto" w:sz="4" w:space="0"/>
            </w:tcBorders>
          </w:tcPr>
          <w:p>
            <w:pPr>
              <w:jc w:val="center"/>
              <w:rPr>
                <w:rFonts w:ascii="华文中宋" w:hAnsi="华文中宋" w:eastAsia="华文中宋"/>
                <w:sz w:val="24"/>
                <w:szCs w:val="24"/>
              </w:rPr>
            </w:pPr>
            <w:r>
              <w:rPr>
                <w:rFonts w:hint="eastAsia" w:ascii="华文中宋" w:hAnsi="华文中宋" w:eastAsia="华文中宋"/>
                <w:sz w:val="24"/>
                <w:szCs w:val="24"/>
              </w:rPr>
              <w:t>移车器</w:t>
            </w:r>
          </w:p>
        </w:tc>
        <w:tc>
          <w:tcPr>
            <w:tcW w:w="2520" w:type="dxa"/>
            <w:tcBorders>
              <w:top w:val="single" w:color="auto" w:sz="4" w:space="0"/>
              <w:left w:val="single" w:color="auto" w:sz="4" w:space="0"/>
              <w:bottom w:val="single" w:color="auto" w:sz="4" w:space="0"/>
              <w:right w:val="single" w:color="auto" w:sz="4" w:space="0"/>
            </w:tcBorders>
          </w:tcPr>
          <w:p>
            <w:pPr>
              <w:jc w:val="center"/>
              <w:rPr>
                <w:rFonts w:ascii="华文中宋" w:hAnsi="华文中宋" w:eastAsia="华文中宋"/>
                <w:sz w:val="24"/>
                <w:szCs w:val="24"/>
              </w:rPr>
            </w:pPr>
            <w:r>
              <w:rPr>
                <w:rFonts w:hint="eastAsia" w:ascii="华文中宋" w:hAnsi="华文中宋" w:eastAsia="华文中宋"/>
                <w:sz w:val="24"/>
                <w:szCs w:val="24"/>
              </w:rPr>
              <w:t>/</w:t>
            </w:r>
          </w:p>
        </w:tc>
        <w:tc>
          <w:tcPr>
            <w:tcW w:w="1035" w:type="dxa"/>
            <w:tcBorders>
              <w:top w:val="single" w:color="auto" w:sz="4" w:space="0"/>
              <w:left w:val="single" w:color="auto" w:sz="4" w:space="0"/>
              <w:bottom w:val="single" w:color="auto" w:sz="4" w:space="0"/>
              <w:right w:val="single" w:color="auto" w:sz="4" w:space="0"/>
            </w:tcBorders>
          </w:tcPr>
          <w:p>
            <w:pPr>
              <w:jc w:val="center"/>
              <w:rPr>
                <w:rFonts w:hint="eastAsia" w:ascii="华文中宋" w:hAnsi="华文中宋" w:eastAsia="华文中宋"/>
                <w:sz w:val="24"/>
                <w:szCs w:val="24"/>
                <w:lang w:val="en-US" w:eastAsia="zh-CN"/>
              </w:rPr>
            </w:pPr>
            <w:r>
              <w:rPr>
                <w:rFonts w:hint="eastAsia" w:ascii="华文中宋" w:hAnsi="华文中宋" w:eastAsia="华文中宋"/>
                <w:sz w:val="24"/>
                <w:szCs w:val="24"/>
                <w:lang w:val="en-US" w:eastAsia="zh-CN"/>
              </w:rPr>
              <w:t>8</w:t>
            </w:r>
          </w:p>
        </w:tc>
        <w:tc>
          <w:tcPr>
            <w:tcW w:w="1290" w:type="dxa"/>
            <w:tcBorders>
              <w:top w:val="single" w:color="auto" w:sz="4" w:space="0"/>
              <w:left w:val="single" w:color="auto" w:sz="4" w:space="0"/>
              <w:bottom w:val="single" w:color="auto" w:sz="4" w:space="0"/>
              <w:right w:val="single" w:color="auto" w:sz="4" w:space="0"/>
            </w:tcBorders>
          </w:tcPr>
          <w:p>
            <w:pPr>
              <w:jc w:val="center"/>
              <w:rPr>
                <w:rFonts w:hint="eastAsia" w:ascii="华文中宋" w:hAnsi="华文中宋" w:eastAsia="华文中宋"/>
                <w:sz w:val="24"/>
                <w:szCs w:val="24"/>
                <w:lang w:val="en-US" w:eastAsia="zh-CN"/>
              </w:rPr>
            </w:pPr>
            <w:r>
              <w:rPr>
                <w:rFonts w:hint="eastAsia" w:ascii="华文中宋" w:hAnsi="华文中宋" w:eastAsia="华文中宋"/>
                <w:sz w:val="24"/>
                <w:szCs w:val="24"/>
                <w:lang w:val="en-US" w:eastAsia="zh-CN"/>
              </w:rPr>
              <w:t>1400</w:t>
            </w:r>
          </w:p>
        </w:tc>
        <w:tc>
          <w:tcPr>
            <w:tcW w:w="1560" w:type="dxa"/>
            <w:tcBorders>
              <w:top w:val="single" w:color="auto" w:sz="4" w:space="0"/>
              <w:left w:val="single" w:color="auto" w:sz="4" w:space="0"/>
              <w:bottom w:val="single" w:color="auto" w:sz="4" w:space="0"/>
              <w:right w:val="single" w:color="auto" w:sz="4" w:space="0"/>
            </w:tcBorders>
          </w:tcPr>
          <w:p>
            <w:pPr>
              <w:jc w:val="center"/>
              <w:rPr>
                <w:rFonts w:hint="eastAsia" w:ascii="华文中宋" w:hAnsi="华文中宋" w:eastAsia="华文中宋"/>
                <w:sz w:val="24"/>
                <w:szCs w:val="24"/>
                <w:lang w:val="en-US" w:eastAsia="zh-CN"/>
              </w:rPr>
            </w:pPr>
            <w:r>
              <w:rPr>
                <w:rFonts w:hint="eastAsia" w:ascii="华文中宋" w:hAnsi="华文中宋" w:eastAsia="华文中宋"/>
                <w:sz w:val="24"/>
                <w:szCs w:val="24"/>
                <w:lang w:val="en-US" w:eastAsia="zh-CN"/>
              </w:rPr>
              <w:t>11200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9" w:type="dxa"/>
            <w:tcBorders>
              <w:top w:val="single" w:color="auto" w:sz="4" w:space="0"/>
              <w:left w:val="single" w:color="auto" w:sz="4" w:space="0"/>
              <w:bottom w:val="single" w:color="auto" w:sz="4" w:space="0"/>
              <w:right w:val="single" w:color="auto" w:sz="4" w:space="0"/>
            </w:tcBorders>
          </w:tcPr>
          <w:p>
            <w:pPr>
              <w:jc w:val="center"/>
              <w:rPr>
                <w:rFonts w:ascii="华文中宋" w:hAnsi="华文中宋" w:eastAsia="华文中宋"/>
                <w:sz w:val="24"/>
                <w:szCs w:val="24"/>
              </w:rPr>
            </w:pPr>
            <w:r>
              <w:rPr>
                <w:rFonts w:hint="eastAsia" w:ascii="华文中宋" w:hAnsi="华文中宋" w:eastAsia="华文中宋"/>
                <w:sz w:val="24"/>
                <w:szCs w:val="24"/>
              </w:rPr>
              <w:t>移动式火源隔离板</w:t>
            </w:r>
          </w:p>
        </w:tc>
        <w:tc>
          <w:tcPr>
            <w:tcW w:w="2520" w:type="dxa"/>
            <w:tcBorders>
              <w:top w:val="single" w:color="auto" w:sz="4" w:space="0"/>
              <w:left w:val="single" w:color="auto" w:sz="4" w:space="0"/>
              <w:bottom w:val="single" w:color="auto" w:sz="4" w:space="0"/>
              <w:right w:val="single" w:color="auto" w:sz="4" w:space="0"/>
            </w:tcBorders>
          </w:tcPr>
          <w:p>
            <w:pPr>
              <w:jc w:val="center"/>
              <w:rPr>
                <w:rFonts w:hint="eastAsia" w:ascii="华文中宋" w:hAnsi="华文中宋" w:eastAsia="华文中宋"/>
                <w:sz w:val="24"/>
                <w:szCs w:val="24"/>
                <w:lang w:val="en-US" w:eastAsia="zh-CN"/>
              </w:rPr>
            </w:pPr>
            <w:r>
              <w:rPr>
                <w:rFonts w:hint="eastAsia" w:ascii="华文中宋" w:hAnsi="华文中宋" w:eastAsia="华文中宋"/>
                <w:sz w:val="24"/>
                <w:szCs w:val="24"/>
                <w:lang w:val="en-US" w:eastAsia="zh-CN"/>
              </w:rPr>
              <w:t>5m*2m</w:t>
            </w:r>
          </w:p>
        </w:tc>
        <w:tc>
          <w:tcPr>
            <w:tcW w:w="1035" w:type="dxa"/>
            <w:tcBorders>
              <w:top w:val="single" w:color="auto" w:sz="4" w:space="0"/>
              <w:left w:val="single" w:color="auto" w:sz="4" w:space="0"/>
              <w:bottom w:val="single" w:color="auto" w:sz="4" w:space="0"/>
              <w:right w:val="single" w:color="auto" w:sz="4" w:space="0"/>
            </w:tcBorders>
          </w:tcPr>
          <w:p>
            <w:pPr>
              <w:jc w:val="center"/>
              <w:rPr>
                <w:rFonts w:hint="eastAsia" w:ascii="华文中宋" w:hAnsi="华文中宋" w:eastAsia="华文中宋"/>
                <w:sz w:val="24"/>
                <w:szCs w:val="24"/>
                <w:lang w:val="en-US" w:eastAsia="zh-CN"/>
              </w:rPr>
            </w:pPr>
            <w:r>
              <w:rPr>
                <w:rFonts w:hint="eastAsia" w:ascii="华文中宋" w:hAnsi="华文中宋" w:eastAsia="华文中宋"/>
                <w:sz w:val="24"/>
                <w:szCs w:val="24"/>
                <w:lang w:val="en-US" w:eastAsia="zh-CN"/>
              </w:rPr>
              <w:t>4</w:t>
            </w:r>
          </w:p>
        </w:tc>
        <w:tc>
          <w:tcPr>
            <w:tcW w:w="1290" w:type="dxa"/>
            <w:tcBorders>
              <w:top w:val="single" w:color="auto" w:sz="4" w:space="0"/>
              <w:left w:val="single" w:color="auto" w:sz="4" w:space="0"/>
              <w:bottom w:val="single" w:color="auto" w:sz="4" w:space="0"/>
              <w:right w:val="single" w:color="auto" w:sz="4" w:space="0"/>
            </w:tcBorders>
          </w:tcPr>
          <w:p>
            <w:pPr>
              <w:jc w:val="center"/>
              <w:rPr>
                <w:rFonts w:hint="eastAsia" w:ascii="华文中宋" w:hAnsi="华文中宋" w:eastAsia="华文中宋"/>
                <w:sz w:val="24"/>
                <w:szCs w:val="24"/>
                <w:lang w:val="en-US" w:eastAsia="zh-CN"/>
              </w:rPr>
            </w:pPr>
            <w:r>
              <w:rPr>
                <w:rFonts w:hint="eastAsia" w:ascii="华文中宋" w:hAnsi="华文中宋" w:eastAsia="华文中宋"/>
                <w:sz w:val="24"/>
                <w:szCs w:val="24"/>
                <w:lang w:val="en-US" w:eastAsia="zh-CN"/>
              </w:rPr>
              <w:t>4420</w:t>
            </w:r>
          </w:p>
        </w:tc>
        <w:tc>
          <w:tcPr>
            <w:tcW w:w="1560" w:type="dxa"/>
            <w:tcBorders>
              <w:top w:val="single" w:color="auto" w:sz="4" w:space="0"/>
              <w:left w:val="single" w:color="auto" w:sz="4" w:space="0"/>
              <w:bottom w:val="single" w:color="auto" w:sz="4" w:space="0"/>
              <w:right w:val="single" w:color="auto" w:sz="4" w:space="0"/>
            </w:tcBorders>
          </w:tcPr>
          <w:p>
            <w:pPr>
              <w:jc w:val="center"/>
              <w:rPr>
                <w:rFonts w:hint="eastAsia" w:ascii="华文中宋" w:hAnsi="华文中宋" w:eastAsia="华文中宋"/>
                <w:sz w:val="24"/>
                <w:szCs w:val="24"/>
                <w:lang w:val="en-US" w:eastAsia="zh-CN"/>
              </w:rPr>
            </w:pPr>
            <w:r>
              <w:rPr>
                <w:rFonts w:hint="eastAsia" w:ascii="华文中宋" w:hAnsi="华文中宋" w:eastAsia="华文中宋"/>
                <w:sz w:val="24"/>
                <w:szCs w:val="24"/>
                <w:lang w:val="en-US" w:eastAsia="zh-CN"/>
              </w:rPr>
              <w:t>17680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9" w:type="dxa"/>
            <w:tcBorders>
              <w:top w:val="single" w:color="auto" w:sz="4" w:space="0"/>
              <w:left w:val="single" w:color="auto" w:sz="4" w:space="0"/>
              <w:bottom w:val="single" w:color="auto" w:sz="4" w:space="0"/>
              <w:right w:val="single" w:color="auto" w:sz="4" w:space="0"/>
            </w:tcBorders>
          </w:tcPr>
          <w:p>
            <w:pPr>
              <w:jc w:val="center"/>
              <w:rPr>
                <w:rFonts w:hint="eastAsia" w:ascii="华文中宋" w:hAnsi="华文中宋" w:eastAsia="华文中宋"/>
                <w:sz w:val="24"/>
                <w:szCs w:val="24"/>
                <w:lang w:val="en-US" w:eastAsia="zh-CN"/>
              </w:rPr>
            </w:pPr>
            <w:r>
              <w:rPr>
                <w:rFonts w:hint="eastAsia" w:ascii="华文中宋" w:hAnsi="华文中宋" w:eastAsia="华文中宋"/>
                <w:sz w:val="24"/>
                <w:szCs w:val="24"/>
                <w:lang w:val="en-US" w:eastAsia="zh-CN"/>
              </w:rPr>
              <w:t>伞式折叠围挡</w:t>
            </w:r>
          </w:p>
        </w:tc>
        <w:tc>
          <w:tcPr>
            <w:tcW w:w="2520" w:type="dxa"/>
            <w:tcBorders>
              <w:top w:val="single" w:color="auto" w:sz="4" w:space="0"/>
              <w:left w:val="single" w:color="auto" w:sz="4" w:space="0"/>
              <w:bottom w:val="single" w:color="auto" w:sz="4" w:space="0"/>
              <w:right w:val="single" w:color="auto" w:sz="4" w:space="0"/>
            </w:tcBorders>
          </w:tcPr>
          <w:p>
            <w:pPr>
              <w:jc w:val="center"/>
              <w:rPr>
                <w:rFonts w:hint="eastAsia" w:ascii="华文中宋" w:hAnsi="华文中宋" w:eastAsia="华文中宋"/>
                <w:sz w:val="24"/>
                <w:szCs w:val="24"/>
                <w:lang w:val="en-US" w:eastAsia="zh-CN"/>
              </w:rPr>
            </w:pPr>
            <w:r>
              <w:rPr>
                <w:rFonts w:hint="eastAsia" w:ascii="华文中宋" w:hAnsi="华文中宋" w:eastAsia="华文中宋"/>
                <w:sz w:val="24"/>
                <w:szCs w:val="24"/>
                <w:lang w:val="en-US" w:eastAsia="zh-CN"/>
              </w:rPr>
              <w:t>2m*2m</w:t>
            </w:r>
          </w:p>
        </w:tc>
        <w:tc>
          <w:tcPr>
            <w:tcW w:w="1035" w:type="dxa"/>
            <w:tcBorders>
              <w:top w:val="single" w:color="auto" w:sz="4" w:space="0"/>
              <w:left w:val="single" w:color="auto" w:sz="4" w:space="0"/>
              <w:bottom w:val="single" w:color="auto" w:sz="4" w:space="0"/>
              <w:right w:val="single" w:color="auto" w:sz="4" w:space="0"/>
            </w:tcBorders>
          </w:tcPr>
          <w:p>
            <w:pPr>
              <w:jc w:val="center"/>
              <w:rPr>
                <w:rFonts w:hint="eastAsia" w:ascii="华文中宋" w:hAnsi="华文中宋" w:eastAsia="华文中宋"/>
                <w:sz w:val="24"/>
                <w:szCs w:val="24"/>
                <w:lang w:val="en-US" w:eastAsia="zh-CN"/>
              </w:rPr>
            </w:pPr>
            <w:r>
              <w:rPr>
                <w:rFonts w:hint="eastAsia" w:ascii="华文中宋" w:hAnsi="华文中宋" w:eastAsia="华文中宋"/>
                <w:sz w:val="24"/>
                <w:szCs w:val="24"/>
                <w:lang w:val="en-US" w:eastAsia="zh-CN"/>
              </w:rPr>
              <w:t>12</w:t>
            </w:r>
          </w:p>
        </w:tc>
        <w:tc>
          <w:tcPr>
            <w:tcW w:w="1290" w:type="dxa"/>
            <w:tcBorders>
              <w:top w:val="single" w:color="auto" w:sz="4" w:space="0"/>
              <w:left w:val="single" w:color="auto" w:sz="4" w:space="0"/>
              <w:bottom w:val="single" w:color="auto" w:sz="4" w:space="0"/>
              <w:right w:val="single" w:color="auto" w:sz="4" w:space="0"/>
            </w:tcBorders>
          </w:tcPr>
          <w:p>
            <w:pPr>
              <w:jc w:val="center"/>
              <w:rPr>
                <w:rFonts w:hint="eastAsia" w:ascii="华文中宋" w:hAnsi="华文中宋" w:eastAsia="华文中宋"/>
                <w:sz w:val="24"/>
                <w:szCs w:val="24"/>
                <w:lang w:val="en-US" w:eastAsia="zh-CN"/>
              </w:rPr>
            </w:pPr>
            <w:r>
              <w:rPr>
                <w:rFonts w:hint="eastAsia" w:ascii="华文中宋" w:hAnsi="华文中宋" w:eastAsia="华文中宋"/>
                <w:sz w:val="24"/>
                <w:szCs w:val="24"/>
                <w:lang w:val="en-US" w:eastAsia="zh-CN"/>
              </w:rPr>
              <w:t>414</w:t>
            </w:r>
          </w:p>
        </w:tc>
        <w:tc>
          <w:tcPr>
            <w:tcW w:w="1560" w:type="dxa"/>
            <w:tcBorders>
              <w:top w:val="single" w:color="auto" w:sz="4" w:space="0"/>
              <w:left w:val="single" w:color="auto" w:sz="4" w:space="0"/>
              <w:bottom w:val="single" w:color="auto" w:sz="4" w:space="0"/>
              <w:right w:val="single" w:color="auto" w:sz="4" w:space="0"/>
            </w:tcBorders>
          </w:tcPr>
          <w:p>
            <w:pPr>
              <w:jc w:val="center"/>
              <w:rPr>
                <w:rFonts w:hint="eastAsia" w:ascii="华文中宋" w:hAnsi="华文中宋" w:eastAsia="华文中宋"/>
                <w:sz w:val="24"/>
                <w:szCs w:val="24"/>
                <w:lang w:val="en-US" w:eastAsia="zh-CN"/>
              </w:rPr>
            </w:pPr>
            <w:r>
              <w:rPr>
                <w:rFonts w:hint="eastAsia" w:ascii="华文中宋" w:hAnsi="华文中宋" w:eastAsia="华文中宋"/>
                <w:sz w:val="24"/>
                <w:szCs w:val="24"/>
                <w:lang w:val="en-US" w:eastAsia="zh-CN"/>
              </w:rPr>
              <w:t>4968</w:t>
            </w:r>
          </w:p>
        </w:tc>
      </w:tr>
    </w:tbl>
    <w:p>
      <w:pPr>
        <w:pStyle w:val="2"/>
        <w:ind w:firstLine="482" w:firstLineChars="200"/>
        <w:rPr>
          <w:rFonts w:hint="default" w:asciiTheme="majorEastAsia" w:hAnsiTheme="majorEastAsia" w:eastAsiaTheme="majorEastAsia" w:cstheme="majorEastAsia"/>
          <w:b/>
          <w:bCs/>
          <w:sz w:val="24"/>
          <w:szCs w:val="24"/>
          <w:lang w:val="en-US" w:eastAsia="zh-CN"/>
        </w:rPr>
      </w:pPr>
    </w:p>
    <w:p>
      <w:pPr>
        <w:rPr>
          <w:rFonts w:hint="default"/>
          <w:sz w:val="24"/>
          <w:szCs w:val="24"/>
          <w:lang w:val="en-US" w:eastAsia="zh-CN"/>
        </w:rPr>
      </w:pPr>
      <w:r>
        <w:rPr>
          <w:rFonts w:hint="eastAsia"/>
          <w:sz w:val="24"/>
          <w:szCs w:val="24"/>
          <w:lang w:val="en-US" w:eastAsia="zh-CN"/>
        </w:rPr>
        <w:t>（二）：项目参数</w:t>
      </w:r>
    </w:p>
    <w:p>
      <w:pPr>
        <w:rPr>
          <w:rFonts w:hint="eastAsia"/>
          <w:b/>
          <w:bCs/>
          <w:sz w:val="24"/>
          <w:szCs w:val="24"/>
          <w:lang w:val="en-US" w:eastAsia="zh-CN"/>
        </w:rPr>
      </w:pPr>
      <w:r>
        <w:rPr>
          <w:rFonts w:hint="eastAsia"/>
          <w:b/>
          <w:bCs/>
          <w:sz w:val="24"/>
          <w:szCs w:val="24"/>
          <w:lang w:val="en-US" w:eastAsia="zh-CN"/>
        </w:rPr>
        <w:t>1、移动式车底喷水灭火装置</w:t>
      </w:r>
    </w:p>
    <w:p>
      <w:pPr>
        <w:rPr>
          <w:rFonts w:hint="eastAsia"/>
          <w:sz w:val="24"/>
          <w:szCs w:val="24"/>
          <w:lang w:val="en-US" w:eastAsia="zh-CN"/>
        </w:rPr>
      </w:pPr>
      <w:r>
        <w:rPr>
          <w:rFonts w:hint="eastAsia"/>
          <w:sz w:val="24"/>
          <w:szCs w:val="24"/>
          <w:lang w:val="en-US" w:eastAsia="zh-CN"/>
        </w:rPr>
        <w:t>产品尺寸：长240CM*宽50CM*高10CM</w:t>
      </w:r>
    </w:p>
    <w:p>
      <w:pPr>
        <w:rPr>
          <w:rFonts w:hint="eastAsia"/>
          <w:sz w:val="24"/>
          <w:szCs w:val="24"/>
          <w:lang w:val="en-US" w:eastAsia="zh-CN"/>
        </w:rPr>
      </w:pPr>
      <w:r>
        <w:rPr>
          <w:rFonts w:hint="eastAsia"/>
          <w:sz w:val="24"/>
          <w:szCs w:val="24"/>
          <w:lang w:val="en-US" w:eastAsia="zh-CN"/>
        </w:rPr>
        <w:t>产品材质：碳钢</w:t>
      </w:r>
    </w:p>
    <w:p>
      <w:pPr>
        <w:rPr>
          <w:rFonts w:hint="eastAsia"/>
          <w:sz w:val="24"/>
          <w:szCs w:val="24"/>
          <w:lang w:val="en-US" w:eastAsia="zh-CN"/>
        </w:rPr>
      </w:pPr>
      <w:r>
        <w:rPr>
          <w:rFonts w:hint="eastAsia"/>
          <w:sz w:val="24"/>
          <w:szCs w:val="24"/>
          <w:lang w:val="en-US" w:eastAsia="zh-CN"/>
        </w:rPr>
        <w:t>喷水高度：常规消防水压下喷水高度约1.5米</w:t>
      </w:r>
    </w:p>
    <w:p>
      <w:pPr>
        <w:rPr>
          <w:rFonts w:hint="eastAsia"/>
          <w:sz w:val="24"/>
          <w:szCs w:val="24"/>
          <w:lang w:val="en-US" w:eastAsia="zh-CN"/>
        </w:rPr>
      </w:pPr>
      <w:r>
        <w:rPr>
          <w:rFonts w:hint="eastAsia"/>
          <w:sz w:val="24"/>
          <w:szCs w:val="24"/>
          <w:lang w:val="en-US" w:eastAsia="zh-CN"/>
        </w:rPr>
        <w:t>适配口径：适配65口径（2.5寸）消防水带室内/外消火栓</w:t>
      </w:r>
    </w:p>
    <w:p>
      <w:pPr>
        <w:rPr>
          <w:rFonts w:hint="eastAsia"/>
          <w:sz w:val="24"/>
          <w:szCs w:val="24"/>
          <w:lang w:val="en-US" w:eastAsia="zh-CN"/>
        </w:rPr>
      </w:pPr>
      <w:r>
        <w:rPr>
          <w:rFonts w:hint="eastAsia"/>
          <w:sz w:val="24"/>
          <w:szCs w:val="24"/>
          <w:lang w:val="en-US" w:eastAsia="zh-CN"/>
        </w:rPr>
        <w:t>喷孔数量：180个左右</w:t>
      </w:r>
    </w:p>
    <w:p>
      <w:pPr>
        <w:rPr>
          <w:rFonts w:hint="eastAsia"/>
          <w:sz w:val="24"/>
          <w:szCs w:val="24"/>
          <w:lang w:val="en-US" w:eastAsia="zh-CN"/>
        </w:rPr>
      </w:pPr>
    </w:p>
    <w:p>
      <w:pPr>
        <w:rPr>
          <w:rFonts w:hint="eastAsia"/>
          <w:b/>
          <w:bCs/>
          <w:sz w:val="24"/>
          <w:szCs w:val="24"/>
          <w:lang w:val="en-US" w:eastAsia="zh-CN"/>
        </w:rPr>
      </w:pPr>
      <w:r>
        <w:rPr>
          <w:rFonts w:hint="eastAsia"/>
          <w:sz w:val="24"/>
          <w:szCs w:val="24"/>
          <w:lang w:val="en-US" w:eastAsia="zh-CN"/>
        </w:rPr>
        <w:t>2、</w:t>
      </w:r>
      <w:r>
        <w:rPr>
          <w:rFonts w:hint="eastAsia"/>
          <w:b/>
          <w:bCs/>
          <w:sz w:val="24"/>
          <w:szCs w:val="24"/>
          <w:lang w:val="en-US" w:eastAsia="zh-CN"/>
        </w:rPr>
        <w:t>防火车衣</w:t>
      </w:r>
    </w:p>
    <w:p>
      <w:pPr>
        <w:rPr>
          <w:rFonts w:hint="eastAsia"/>
          <w:sz w:val="24"/>
          <w:szCs w:val="24"/>
          <w:lang w:val="en-US" w:eastAsia="zh-CN"/>
        </w:rPr>
      </w:pPr>
      <w:r>
        <w:rPr>
          <w:rFonts w:hint="eastAsia"/>
          <w:sz w:val="24"/>
          <w:szCs w:val="24"/>
          <w:lang w:val="en-US" w:eastAsia="zh-CN"/>
        </w:rPr>
        <w:t>产品厚度：0.5mm</w:t>
      </w:r>
    </w:p>
    <w:p>
      <w:pPr>
        <w:rPr>
          <w:rFonts w:hint="eastAsia"/>
          <w:sz w:val="24"/>
          <w:szCs w:val="24"/>
          <w:lang w:val="en-US" w:eastAsia="zh-CN"/>
        </w:rPr>
      </w:pPr>
      <w:r>
        <w:rPr>
          <w:rFonts w:hint="eastAsia"/>
          <w:sz w:val="24"/>
          <w:szCs w:val="24"/>
          <w:lang w:val="en-US" w:eastAsia="zh-CN"/>
        </w:rPr>
        <w:t>产品尺寸：6*8米</w:t>
      </w:r>
    </w:p>
    <w:p>
      <w:pPr>
        <w:rPr>
          <w:rFonts w:hint="eastAsia"/>
          <w:sz w:val="24"/>
          <w:szCs w:val="24"/>
          <w:lang w:val="en-US" w:eastAsia="zh-CN"/>
        </w:rPr>
      </w:pPr>
      <w:r>
        <w:rPr>
          <w:rFonts w:hint="eastAsia"/>
          <w:sz w:val="24"/>
          <w:szCs w:val="24"/>
          <w:lang w:val="en-US" w:eastAsia="zh-CN"/>
        </w:rPr>
        <w:t>耐火温度：约500度左右</w:t>
      </w:r>
    </w:p>
    <w:p>
      <w:pPr>
        <w:rPr>
          <w:rFonts w:hint="eastAsia"/>
          <w:sz w:val="24"/>
          <w:szCs w:val="24"/>
          <w:lang w:val="en-US" w:eastAsia="zh-CN"/>
        </w:rPr>
      </w:pPr>
      <w:r>
        <w:rPr>
          <w:rFonts w:hint="eastAsia"/>
          <w:sz w:val="24"/>
          <w:szCs w:val="24"/>
          <w:lang w:val="en-US" w:eastAsia="zh-CN"/>
        </w:rPr>
        <w:t>产品材质：玻璃纤维</w:t>
      </w:r>
    </w:p>
    <w:p>
      <w:pPr>
        <w:rPr>
          <w:rFonts w:hint="eastAsia"/>
          <w:b/>
          <w:bCs/>
          <w:sz w:val="24"/>
          <w:szCs w:val="24"/>
          <w:lang w:val="en-US" w:eastAsia="zh-CN"/>
        </w:rPr>
      </w:pPr>
      <w:r>
        <w:rPr>
          <w:rFonts w:hint="eastAsia"/>
          <w:sz w:val="24"/>
          <w:szCs w:val="24"/>
          <w:lang w:val="en-US" w:eastAsia="zh-CN"/>
        </w:rPr>
        <w:t>3、</w:t>
      </w:r>
      <w:r>
        <w:rPr>
          <w:rFonts w:hint="eastAsia"/>
          <w:b/>
          <w:bCs/>
          <w:sz w:val="24"/>
          <w:szCs w:val="24"/>
          <w:lang w:val="en-US" w:eastAsia="zh-CN"/>
        </w:rPr>
        <w:t>移车器：万向轮手动液压移车器</w:t>
      </w:r>
    </w:p>
    <w:p>
      <w:pPr>
        <w:rPr>
          <w:rFonts w:hint="eastAsia"/>
          <w:sz w:val="24"/>
          <w:szCs w:val="24"/>
          <w:lang w:val="en-US" w:eastAsia="zh-CN"/>
        </w:rPr>
      </w:pPr>
      <w:r>
        <w:rPr>
          <w:rFonts w:hint="eastAsia"/>
          <w:sz w:val="24"/>
          <w:szCs w:val="24"/>
          <w:lang w:val="en-US" w:eastAsia="zh-CN"/>
        </w:rPr>
        <w:t>类型：液压式</w:t>
      </w:r>
    </w:p>
    <w:p>
      <w:pPr>
        <w:rPr>
          <w:rFonts w:hint="eastAsia"/>
          <w:sz w:val="24"/>
          <w:szCs w:val="24"/>
          <w:lang w:val="en-US" w:eastAsia="zh-CN"/>
        </w:rPr>
      </w:pPr>
      <w:r>
        <w:rPr>
          <w:rFonts w:hint="eastAsia"/>
          <w:sz w:val="24"/>
          <w:szCs w:val="24"/>
          <w:lang w:val="en-US" w:eastAsia="zh-CN"/>
        </w:rPr>
        <w:t>脚轮材质：全新料尼龙材质</w:t>
      </w:r>
    </w:p>
    <w:p>
      <w:pPr>
        <w:rPr>
          <w:rFonts w:hint="eastAsia"/>
          <w:sz w:val="24"/>
          <w:szCs w:val="24"/>
          <w:lang w:val="en-US" w:eastAsia="zh-CN"/>
        </w:rPr>
      </w:pPr>
      <w:r>
        <w:rPr>
          <w:rFonts w:hint="eastAsia"/>
          <w:sz w:val="24"/>
          <w:szCs w:val="24"/>
          <w:lang w:val="en-US" w:eastAsia="zh-CN"/>
        </w:rPr>
        <w:t>载重：≤900（kg）/台</w:t>
      </w:r>
    </w:p>
    <w:p>
      <w:pPr>
        <w:rPr>
          <w:rFonts w:hint="eastAsia"/>
          <w:sz w:val="24"/>
          <w:szCs w:val="24"/>
          <w:lang w:val="en-US" w:eastAsia="zh-CN"/>
        </w:rPr>
      </w:pPr>
      <w:r>
        <w:rPr>
          <w:rFonts w:hint="eastAsia"/>
          <w:sz w:val="24"/>
          <w:szCs w:val="24"/>
          <w:lang w:val="en-US" w:eastAsia="zh-CN"/>
        </w:rPr>
        <w:t>滚筒材质：6061硬质铝合金金</w:t>
      </w:r>
    </w:p>
    <w:p>
      <w:pPr>
        <w:rPr>
          <w:rFonts w:hint="eastAsia"/>
          <w:sz w:val="24"/>
          <w:szCs w:val="24"/>
          <w:lang w:val="en-US" w:eastAsia="zh-CN"/>
        </w:rPr>
      </w:pPr>
    </w:p>
    <w:p>
      <w:pPr>
        <w:rPr>
          <w:rFonts w:hint="eastAsia"/>
          <w:sz w:val="24"/>
          <w:szCs w:val="24"/>
          <w:lang w:val="en-US" w:eastAsia="zh-CN"/>
        </w:rPr>
      </w:pPr>
      <w:r>
        <w:rPr>
          <w:rFonts w:hint="eastAsia"/>
          <w:sz w:val="24"/>
          <w:szCs w:val="24"/>
          <w:lang w:val="en-US" w:eastAsia="zh-CN"/>
        </w:rPr>
        <w:t xml:space="preserve"> </w:t>
      </w:r>
    </w:p>
    <w:p>
      <w:pPr>
        <w:rPr>
          <w:rFonts w:hint="eastAsia"/>
          <w:b/>
          <w:bCs/>
          <w:sz w:val="24"/>
          <w:szCs w:val="24"/>
          <w:lang w:val="en-US" w:eastAsia="zh-CN"/>
        </w:rPr>
      </w:pPr>
      <w:r>
        <w:rPr>
          <w:rFonts w:hint="eastAsia"/>
          <w:sz w:val="24"/>
          <w:szCs w:val="24"/>
          <w:lang w:val="en-US" w:eastAsia="zh-CN"/>
        </w:rPr>
        <w:t>4、</w:t>
      </w:r>
      <w:r>
        <w:rPr>
          <w:rFonts w:hint="eastAsia"/>
          <w:b/>
          <w:bCs/>
          <w:sz w:val="24"/>
          <w:szCs w:val="24"/>
          <w:lang w:val="en-US" w:eastAsia="zh-CN"/>
        </w:rPr>
        <w:t>移动式防火阻隔板</w:t>
      </w:r>
    </w:p>
    <w:p>
      <w:pPr>
        <w:rPr>
          <w:rFonts w:hint="eastAsia"/>
          <w:sz w:val="24"/>
          <w:szCs w:val="24"/>
          <w:lang w:val="en-US" w:eastAsia="zh-CN"/>
        </w:rPr>
      </w:pPr>
      <w:r>
        <w:rPr>
          <w:rFonts w:hint="eastAsia"/>
          <w:sz w:val="24"/>
          <w:szCs w:val="24"/>
          <w:lang w:val="en-US" w:eastAsia="zh-CN"/>
        </w:rPr>
        <w:t>产品规格：宽5米*高2米，耐火1.5h，可移动款</w:t>
      </w:r>
    </w:p>
    <w:p>
      <w:pPr>
        <w:rPr>
          <w:rFonts w:hint="eastAsia"/>
          <w:sz w:val="24"/>
          <w:szCs w:val="24"/>
          <w:lang w:val="en-US" w:eastAsia="zh-CN"/>
        </w:rPr>
      </w:pPr>
      <w:r>
        <w:rPr>
          <w:rFonts w:hint="eastAsia"/>
          <w:sz w:val="24"/>
          <w:szCs w:val="24"/>
          <w:lang w:val="en-US" w:eastAsia="zh-CN"/>
        </w:rPr>
        <w:t>产品材质：高密度硅酸钙板材质，表面需特殊防火涂层处理</w:t>
      </w:r>
    </w:p>
    <w:p>
      <w:pPr>
        <w:rPr>
          <w:rFonts w:hint="eastAsia"/>
          <w:sz w:val="24"/>
          <w:szCs w:val="24"/>
          <w:lang w:val="en-US" w:eastAsia="zh-CN"/>
        </w:rPr>
      </w:pPr>
    </w:p>
    <w:p>
      <w:pPr>
        <w:pStyle w:val="2"/>
        <w:numPr>
          <w:ilvl w:val="0"/>
          <w:numId w:val="4"/>
        </w:numPr>
        <w:rPr>
          <w:rFonts w:hint="eastAsia" w:ascii="华文中宋" w:hAnsi="华文中宋" w:eastAsia="华文中宋"/>
          <w:sz w:val="24"/>
          <w:szCs w:val="24"/>
          <w:lang w:val="en-US" w:eastAsia="zh-CN"/>
        </w:rPr>
      </w:pPr>
      <w:r>
        <w:rPr>
          <w:rFonts w:hint="eastAsia" w:ascii="华文中宋" w:hAnsi="华文中宋" w:eastAsia="华文中宋"/>
          <w:b/>
          <w:bCs/>
          <w:sz w:val="24"/>
          <w:szCs w:val="24"/>
          <w:lang w:val="en-US" w:eastAsia="zh-CN"/>
        </w:rPr>
        <w:t>伞式折叠围挡</w:t>
      </w:r>
    </w:p>
    <w:p>
      <w:pPr>
        <w:rPr>
          <w:rFonts w:hint="eastAsia"/>
          <w:sz w:val="24"/>
          <w:szCs w:val="24"/>
          <w:lang w:val="en-US" w:eastAsia="zh-CN"/>
        </w:rPr>
      </w:pPr>
      <w:r>
        <w:rPr>
          <w:rFonts w:hint="eastAsia"/>
          <w:sz w:val="24"/>
          <w:szCs w:val="24"/>
          <w:lang w:val="en-US" w:eastAsia="zh-CN"/>
        </w:rPr>
        <w:t>主杆、伞股材质：不锈钢</w:t>
      </w:r>
    </w:p>
    <w:p>
      <w:pPr>
        <w:rPr>
          <w:rFonts w:hint="eastAsia"/>
          <w:sz w:val="24"/>
          <w:szCs w:val="24"/>
          <w:lang w:val="en-US" w:eastAsia="zh-CN"/>
        </w:rPr>
      </w:pPr>
      <w:r>
        <w:rPr>
          <w:rFonts w:hint="eastAsia"/>
          <w:sz w:val="24"/>
          <w:szCs w:val="24"/>
          <w:lang w:val="en-US" w:eastAsia="zh-CN"/>
        </w:rPr>
        <w:t>展开尺寸：1.92m*1.92m</w:t>
      </w:r>
    </w:p>
    <w:p>
      <w:pPr>
        <w:rPr>
          <w:rFonts w:hint="eastAsia"/>
          <w:sz w:val="24"/>
          <w:szCs w:val="24"/>
          <w:lang w:val="en-US" w:eastAsia="zh-CN"/>
        </w:rPr>
      </w:pPr>
      <w:r>
        <w:rPr>
          <w:rFonts w:hint="eastAsia"/>
          <w:sz w:val="24"/>
          <w:szCs w:val="24"/>
          <w:lang w:val="en-US" w:eastAsia="zh-CN"/>
        </w:rPr>
        <w:t>伞布：300D牛津布</w:t>
      </w:r>
    </w:p>
    <w:p>
      <w:pPr>
        <w:rPr>
          <w:rFonts w:hint="eastAsia"/>
          <w:sz w:val="24"/>
          <w:szCs w:val="24"/>
          <w:lang w:val="en-US" w:eastAsia="zh-CN"/>
        </w:rPr>
      </w:pPr>
      <w:r>
        <w:rPr>
          <w:rFonts w:hint="eastAsia"/>
          <w:sz w:val="24"/>
          <w:szCs w:val="24"/>
          <w:lang w:val="en-US" w:eastAsia="zh-CN"/>
        </w:rPr>
        <w:t>颜色：深蓝色</w:t>
      </w:r>
    </w:p>
    <w:p>
      <w:pPr>
        <w:pStyle w:val="2"/>
        <w:numPr>
          <w:ilvl w:val="0"/>
          <w:numId w:val="0"/>
        </w:numPr>
        <w:rPr>
          <w:rFonts w:hint="default" w:ascii="华文中宋" w:hAnsi="华文中宋" w:eastAsia="华文中宋"/>
          <w:sz w:val="24"/>
          <w:szCs w:val="24"/>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line="440" w:lineRule="atLeast"/>
        <w:rPr>
          <w:rFonts w:hint="default" w:eastAsia="宋体" w:cs="Times New Roman"/>
          <w:lang w:val="en-US" w:eastAsia="zh-CN"/>
        </w:rPr>
      </w:pPr>
      <w:r>
        <w:rPr>
          <w:rFonts w:hint="eastAsia"/>
          <w:lang w:val="en-US" w:eastAsia="zh-CN"/>
        </w:rPr>
        <w:t>备注：</w:t>
      </w:r>
      <w:r>
        <w:rPr>
          <w:rFonts w:hint="eastAsia" w:eastAsia="宋体" w:cs="Times New Roman"/>
          <w:lang w:val="en-US" w:eastAsia="zh-CN"/>
        </w:rPr>
        <w:t>本项目说明中所提出的参数和标准仅系说明并非进行限制，供应商可提出替代的参数和标准，并在技术文件中详细说明，但该替代应不低于本文件的规定和要求（本报价包含产品安装费、材料费、人工费、运输费、税费等所有费用）。</w:t>
      </w: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请将上述所有文件</w:t>
      </w:r>
      <w:r>
        <w:rPr>
          <w:rFonts w:hint="eastAsia" w:ascii="宋体" w:hAnsi="宋体" w:eastAsia="宋体"/>
          <w:b/>
          <w:bCs/>
          <w:color w:val="FF0000"/>
          <w:sz w:val="24"/>
          <w:szCs w:val="24"/>
        </w:rPr>
        <w:t>每页加盖报名公司公章</w:t>
      </w:r>
      <w:r>
        <w:rPr>
          <w:rFonts w:hint="eastAsia" w:ascii="宋体" w:hAnsi="宋体" w:eastAsia="宋体"/>
          <w:sz w:val="24"/>
          <w:szCs w:val="24"/>
        </w:rPr>
        <w:t>后，上传至</w:t>
      </w:r>
      <w:r>
        <w:rPr>
          <w:rFonts w:hint="eastAsia" w:ascii="宋体" w:hAnsi="宋体" w:eastAsia="宋体"/>
          <w:sz w:val="24"/>
          <w:szCs w:val="24"/>
          <w:lang w:val="en-US" w:eastAsia="zh-CN"/>
        </w:rPr>
        <w:t>指定邮箱。</w:t>
      </w:r>
      <w:r>
        <w:rPr>
          <w:rFonts w:hint="eastAsia" w:ascii="宋体" w:hAnsi="宋体" w:eastAsia="宋体"/>
          <w:sz w:val="24"/>
          <w:szCs w:val="24"/>
        </w:rPr>
        <w:t>一份纸质版材料</w:t>
      </w:r>
      <w:r>
        <w:rPr>
          <w:rFonts w:hint="eastAsia" w:ascii="宋体" w:hAnsi="宋体" w:eastAsia="宋体"/>
          <w:sz w:val="24"/>
          <w:szCs w:val="24"/>
          <w:lang w:eastAsia="zh-CN"/>
        </w:rPr>
        <w:t>，</w:t>
      </w:r>
      <w:r>
        <w:rPr>
          <w:rFonts w:hint="eastAsia" w:ascii="宋体" w:hAnsi="宋体" w:eastAsia="宋体"/>
          <w:sz w:val="24"/>
          <w:szCs w:val="24"/>
          <w:lang w:val="en-US" w:eastAsia="zh-CN"/>
        </w:rPr>
        <w:t>待采购会时</w:t>
      </w:r>
      <w:bookmarkStart w:id="0" w:name="_Hlk107847759"/>
      <w:r>
        <w:rPr>
          <w:rFonts w:hint="eastAsia" w:ascii="宋体" w:hAnsi="宋体" w:eastAsia="宋体"/>
          <w:sz w:val="24"/>
          <w:szCs w:val="24"/>
          <w:lang w:val="en-US" w:eastAsia="zh-CN"/>
        </w:rPr>
        <w:t>提交</w:t>
      </w:r>
      <w:r>
        <w:rPr>
          <w:rFonts w:hint="eastAsia" w:ascii="宋体" w:hAnsi="宋体" w:eastAsia="宋体"/>
          <w:sz w:val="24"/>
          <w:szCs w:val="24"/>
        </w:rPr>
        <w:t>。</w:t>
      </w:r>
      <w:bookmarkEnd w:id="0"/>
      <w:r>
        <w:rPr>
          <w:rFonts w:hint="eastAsia" w:ascii="宋体" w:hAnsi="宋体" w:eastAsia="宋体"/>
          <w:sz w:val="24"/>
          <w:szCs w:val="24"/>
          <w:lang w:val="en-US" w:eastAsia="zh-CN"/>
        </w:rPr>
        <w:t>请</w:t>
      </w:r>
      <w:r>
        <w:rPr>
          <w:rFonts w:hint="eastAsia" w:ascii="宋体" w:hAnsi="宋体" w:eastAsia="宋体"/>
          <w:sz w:val="24"/>
          <w:szCs w:val="24"/>
        </w:rPr>
        <w:t>严格按照本清单内容递交报名材料，否则视为自动弃权！</w:t>
      </w:r>
    </w:p>
    <w:p>
      <w:pPr>
        <w:ind w:firstLine="480" w:firstLineChars="200"/>
        <w:rPr>
          <w:rFonts w:ascii="宋体" w:hAnsi="宋体" w:eastAsia="宋体"/>
          <w:sz w:val="24"/>
          <w:szCs w:val="24"/>
        </w:rPr>
      </w:pPr>
      <w:r>
        <w:rPr>
          <w:rFonts w:hint="eastAsia" w:ascii="宋体" w:hAnsi="宋体" w:eastAsia="宋体"/>
          <w:sz w:val="24"/>
          <w:szCs w:val="24"/>
        </w:rPr>
        <w:t>递交材料经院方审核通过后，医院会发邮件通知正式商谈的具体时间地点，届时请带1份书面报价单（格式如下），要求密封，报价单和密封信封上加盖公司公章，现场递交。</w:t>
      </w:r>
    </w:p>
    <w:p>
      <w:pPr>
        <w:pStyle w:val="16"/>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pPr>
    </w:p>
    <w:p>
      <w:pPr>
        <w:pStyle w:val="16"/>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sectPr>
          <w:pgSz w:w="11906" w:h="16838"/>
          <w:pgMar w:top="1440" w:right="1416" w:bottom="1440" w:left="1560" w:header="851" w:footer="992" w:gutter="0"/>
          <w:cols w:space="425" w:num="1"/>
          <w:docGrid w:type="lines" w:linePitch="312" w:charSpace="0"/>
        </w:sectPr>
      </w:pPr>
    </w:p>
    <w:p>
      <w:pPr>
        <w:pStyle w:val="16"/>
        <w:adjustRightInd w:val="0"/>
        <w:spacing w:before="160" w:after="160"/>
        <w:ind w:firstLine="643"/>
        <w:contextualSpacing/>
        <w:rPr>
          <w:rFonts w:ascii="方正仿宋_GBK" w:eastAsia="方正仿宋_GBK"/>
          <w:b/>
          <w:sz w:val="32"/>
        </w:rPr>
      </w:pPr>
      <w:bookmarkStart w:id="1" w:name="_Hlk107847795"/>
      <w:r>
        <w:rPr>
          <w:rFonts w:ascii="方正仿宋_GBK" w:eastAsia="方正仿宋_GBK"/>
          <w:b/>
          <w:sz w:val="32"/>
        </w:rPr>
        <w:t>附件1：</w:t>
      </w:r>
    </w:p>
    <w:p>
      <w:pPr>
        <w:rPr>
          <w:rFonts w:hint="eastAsia" w:ascii="黑体" w:eastAsia="黑体"/>
          <w:sz w:val="32"/>
        </w:rPr>
      </w:pPr>
    </w:p>
    <w:p>
      <w:pPr>
        <w:spacing w:line="276" w:lineRule="auto"/>
        <w:jc w:val="center"/>
        <w:rPr>
          <w:rFonts w:ascii="黑体" w:hAnsi="宋体" w:eastAsia="黑体"/>
          <w:sz w:val="24"/>
          <w:szCs w:val="52"/>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黑体" w:hAnsi="宋体" w:eastAsia="黑体"/>
          <w:sz w:val="48"/>
          <w:szCs w:val="52"/>
        </w:rPr>
      </w:pPr>
      <w:r>
        <w:rPr>
          <w:rFonts w:hint="eastAsia" w:ascii="黑体" w:hAnsi="宋体" w:eastAsia="黑体"/>
          <w:sz w:val="48"/>
          <w:szCs w:val="52"/>
          <w:lang w:val="en-US" w:eastAsia="zh-CN"/>
        </w:rPr>
        <w:t>威海市立</w:t>
      </w:r>
      <w:r>
        <w:rPr>
          <w:rFonts w:hint="eastAsia" w:ascii="黑体" w:hAnsi="宋体" w:eastAsia="黑体"/>
          <w:sz w:val="48"/>
          <w:szCs w:val="52"/>
        </w:rPr>
        <w:t>医院</w:t>
      </w:r>
    </w:p>
    <w:p>
      <w:pPr>
        <w:spacing w:before="240" w:after="60"/>
        <w:jc w:val="center"/>
        <w:outlineLvl w:val="0"/>
        <w:rPr>
          <w:rFonts w:hint="eastAsia" w:asciiTheme="majorEastAsia" w:hAnsiTheme="majorEastAsia" w:eastAsiaTheme="majorEastAsia" w:cstheme="majorEastAsia"/>
          <w:b/>
          <w:bCs/>
          <w:sz w:val="44"/>
          <w:szCs w:val="44"/>
          <w:lang w:val="en-US" w:eastAsia="zh-CN"/>
        </w:rPr>
      </w:pPr>
      <w:r>
        <w:rPr>
          <w:rFonts w:hint="eastAsia" w:ascii="宋体" w:hAnsi="宋体" w:eastAsia="宋体"/>
          <w:b/>
          <w:sz w:val="36"/>
          <w:szCs w:val="21"/>
          <w:lang w:val="en-US" w:eastAsia="zh-CN"/>
        </w:rPr>
        <w:t>电动汽车灭火应急装备项目</w:t>
      </w:r>
    </w:p>
    <w:p>
      <w:pPr>
        <w:spacing w:before="240" w:after="60"/>
        <w:jc w:val="center"/>
        <w:outlineLvl w:val="0"/>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编号（202603-1）</w:t>
      </w:r>
    </w:p>
    <w:p>
      <w:pPr>
        <w:spacing w:line="480" w:lineRule="auto"/>
        <w:rPr>
          <w:rFonts w:hint="eastAsia"/>
          <w:b/>
          <w:sz w:val="72"/>
          <w:szCs w:val="80"/>
        </w:rPr>
      </w:pPr>
    </w:p>
    <w:p>
      <w:pPr>
        <w:spacing w:line="276" w:lineRule="auto"/>
        <w:jc w:val="center"/>
        <w:rPr>
          <w:rFonts w:hint="eastAsia" w:ascii="黑体" w:eastAsia="黑体"/>
          <w:sz w:val="96"/>
          <w:szCs w:val="120"/>
        </w:rPr>
      </w:pPr>
      <w:r>
        <w:rPr>
          <w:rFonts w:hint="eastAsia" w:ascii="黑体" w:eastAsia="黑体"/>
          <w:sz w:val="96"/>
          <w:szCs w:val="120"/>
        </w:rPr>
        <w:t>报</w:t>
      </w:r>
    </w:p>
    <w:p>
      <w:pPr>
        <w:spacing w:line="276" w:lineRule="auto"/>
        <w:jc w:val="center"/>
        <w:rPr>
          <w:rFonts w:hint="eastAsia" w:ascii="黑体" w:eastAsia="黑体"/>
          <w:sz w:val="96"/>
          <w:szCs w:val="120"/>
        </w:rPr>
      </w:pPr>
      <w:r>
        <w:rPr>
          <w:rFonts w:hint="eastAsia" w:ascii="黑体" w:eastAsia="黑体"/>
          <w:sz w:val="96"/>
          <w:szCs w:val="120"/>
        </w:rPr>
        <w:t>名</w:t>
      </w:r>
    </w:p>
    <w:p>
      <w:pPr>
        <w:spacing w:line="276" w:lineRule="auto"/>
        <w:jc w:val="center"/>
        <w:rPr>
          <w:rFonts w:hint="eastAsia" w:ascii="黑体" w:eastAsia="黑体"/>
          <w:sz w:val="96"/>
          <w:szCs w:val="120"/>
        </w:rPr>
      </w:pPr>
      <w:r>
        <w:rPr>
          <w:rFonts w:hint="eastAsia" w:ascii="黑体" w:eastAsia="黑体"/>
          <w:sz w:val="96"/>
          <w:szCs w:val="120"/>
        </w:rPr>
        <w:t>文</w:t>
      </w:r>
    </w:p>
    <w:p>
      <w:pPr>
        <w:spacing w:line="276" w:lineRule="auto"/>
        <w:jc w:val="center"/>
        <w:rPr>
          <w:rFonts w:hint="eastAsia" w:ascii="黑体" w:eastAsia="黑体"/>
          <w:sz w:val="96"/>
          <w:szCs w:val="120"/>
        </w:rPr>
      </w:pPr>
      <w:r>
        <w:rPr>
          <w:rFonts w:hint="eastAsia" w:ascii="黑体" w:eastAsia="黑体"/>
          <w:sz w:val="96"/>
          <w:szCs w:val="120"/>
        </w:rPr>
        <w:t>件</w:t>
      </w:r>
    </w:p>
    <w:p>
      <w:pPr>
        <w:rPr>
          <w:rFonts w:hint="eastAsia"/>
          <w:b/>
          <w:sz w:val="36"/>
          <w:szCs w:val="36"/>
        </w:rPr>
      </w:pPr>
    </w:p>
    <w:p>
      <w:pPr>
        <w:rPr>
          <w:rFonts w:hint="eastAsia"/>
          <w:b/>
          <w:sz w:val="36"/>
          <w:szCs w:val="36"/>
        </w:rPr>
      </w:pPr>
    </w:p>
    <w:p>
      <w:pPr>
        <w:rPr>
          <w:rFonts w:hint="eastAsia"/>
          <w:b/>
          <w:sz w:val="36"/>
          <w:szCs w:val="36"/>
        </w:rPr>
      </w:pPr>
    </w:p>
    <w:p>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pP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p>
    <w:p>
      <w:pPr>
        <w:jc w:val="left"/>
        <w:rPr>
          <w:b/>
          <w:sz w:val="32"/>
          <w:szCs w:val="32"/>
        </w:rPr>
      </w:pPr>
      <w:r>
        <w:rPr>
          <w:rFonts w:hint="eastAsia"/>
          <w:b/>
          <w:sz w:val="32"/>
          <w:szCs w:val="32"/>
        </w:rPr>
        <w:t>附件</w:t>
      </w:r>
      <w:r>
        <w:rPr>
          <w:b/>
          <w:sz w:val="32"/>
          <w:szCs w:val="32"/>
        </w:rPr>
        <w:t>2</w:t>
      </w:r>
      <w:r>
        <w:rPr>
          <w:rFonts w:hint="eastAsia"/>
          <w:b/>
          <w:sz w:val="32"/>
          <w:szCs w:val="32"/>
        </w:rPr>
        <w:t>：</w:t>
      </w:r>
    </w:p>
    <w:p>
      <w:pPr>
        <w:jc w:val="center"/>
        <w:rPr>
          <w:b/>
          <w:sz w:val="32"/>
          <w:szCs w:val="32"/>
        </w:rPr>
      </w:pPr>
      <w:r>
        <w:rPr>
          <w:rFonts w:hint="eastAsia"/>
          <w:b/>
          <w:sz w:val="32"/>
          <w:szCs w:val="32"/>
        </w:rPr>
        <w:t>报价单</w:t>
      </w:r>
    </w:p>
    <w:tbl>
      <w:tblPr>
        <w:tblStyle w:val="9"/>
        <w:tblW w:w="7555" w:type="dxa"/>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5"/>
        <w:gridCol w:w="889"/>
        <w:gridCol w:w="1443"/>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tcBorders>
              <w:top w:val="single" w:color="auto" w:sz="4" w:space="0"/>
              <w:left w:val="single" w:color="auto" w:sz="4" w:space="0"/>
              <w:bottom w:val="single" w:color="auto" w:sz="4" w:space="0"/>
              <w:right w:val="single" w:color="auto" w:sz="4" w:space="0"/>
            </w:tcBorders>
          </w:tcPr>
          <w:p>
            <w:pPr>
              <w:jc w:val="center"/>
              <w:rPr>
                <w:rFonts w:ascii="华文中宋" w:hAnsi="华文中宋" w:eastAsia="华文中宋"/>
                <w:sz w:val="24"/>
                <w:szCs w:val="24"/>
              </w:rPr>
            </w:pPr>
            <w:r>
              <w:rPr>
                <w:rFonts w:hint="eastAsia" w:ascii="华文中宋" w:hAnsi="华文中宋" w:eastAsia="华文中宋"/>
                <w:sz w:val="24"/>
                <w:szCs w:val="24"/>
              </w:rPr>
              <w:t>产品名称</w:t>
            </w:r>
          </w:p>
        </w:tc>
        <w:tc>
          <w:tcPr>
            <w:tcW w:w="889" w:type="dxa"/>
            <w:tcBorders>
              <w:top w:val="single" w:color="auto" w:sz="4" w:space="0"/>
              <w:left w:val="single" w:color="auto" w:sz="4" w:space="0"/>
              <w:bottom w:val="single" w:color="auto" w:sz="4" w:space="0"/>
              <w:right w:val="single" w:color="auto" w:sz="4" w:space="0"/>
            </w:tcBorders>
          </w:tcPr>
          <w:p>
            <w:pPr>
              <w:jc w:val="center"/>
              <w:rPr>
                <w:rFonts w:ascii="华文中宋" w:hAnsi="华文中宋" w:eastAsia="华文中宋"/>
                <w:sz w:val="24"/>
                <w:szCs w:val="24"/>
              </w:rPr>
            </w:pPr>
            <w:r>
              <w:rPr>
                <w:rFonts w:hint="eastAsia" w:ascii="华文中宋" w:hAnsi="华文中宋" w:eastAsia="华文中宋"/>
                <w:sz w:val="24"/>
                <w:szCs w:val="24"/>
              </w:rPr>
              <w:t>数量</w:t>
            </w:r>
          </w:p>
        </w:tc>
        <w:tc>
          <w:tcPr>
            <w:tcW w:w="1443" w:type="dxa"/>
            <w:tcBorders>
              <w:top w:val="single" w:color="auto" w:sz="4" w:space="0"/>
              <w:left w:val="single" w:color="auto" w:sz="4" w:space="0"/>
              <w:bottom w:val="single" w:color="auto" w:sz="4" w:space="0"/>
              <w:right w:val="single" w:color="auto" w:sz="4" w:space="0"/>
            </w:tcBorders>
          </w:tcPr>
          <w:p>
            <w:pPr>
              <w:jc w:val="center"/>
              <w:rPr>
                <w:rFonts w:hint="default" w:ascii="华文中宋" w:hAnsi="华文中宋" w:eastAsia="华文中宋"/>
                <w:sz w:val="24"/>
                <w:szCs w:val="24"/>
                <w:lang w:val="en-US" w:eastAsia="zh-CN"/>
              </w:rPr>
            </w:pPr>
            <w:r>
              <w:rPr>
                <w:rFonts w:hint="eastAsia" w:ascii="华文中宋" w:hAnsi="华文中宋" w:eastAsia="华文中宋"/>
                <w:sz w:val="24"/>
                <w:szCs w:val="24"/>
                <w:lang w:val="en-US" w:eastAsia="zh-CN"/>
              </w:rPr>
              <w:t>单价</w:t>
            </w:r>
          </w:p>
        </w:tc>
        <w:tc>
          <w:tcPr>
            <w:tcW w:w="2318" w:type="dxa"/>
            <w:tcBorders>
              <w:top w:val="single" w:color="auto" w:sz="4" w:space="0"/>
              <w:left w:val="single" w:color="auto" w:sz="4" w:space="0"/>
              <w:bottom w:val="single" w:color="auto" w:sz="4" w:space="0"/>
              <w:right w:val="single" w:color="auto" w:sz="4" w:space="0"/>
            </w:tcBorders>
          </w:tcPr>
          <w:p>
            <w:pPr>
              <w:jc w:val="center"/>
              <w:rPr>
                <w:rFonts w:hint="default" w:ascii="华文中宋" w:hAnsi="华文中宋" w:eastAsia="华文中宋"/>
                <w:sz w:val="24"/>
                <w:szCs w:val="24"/>
                <w:lang w:val="en-US" w:eastAsia="zh-CN"/>
              </w:rPr>
            </w:pPr>
            <w:r>
              <w:rPr>
                <w:rFonts w:hint="eastAsia" w:ascii="华文中宋" w:hAnsi="华文中宋" w:eastAsia="华文中宋"/>
                <w:sz w:val="24"/>
                <w:szCs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tcBorders>
              <w:top w:val="single" w:color="auto" w:sz="4" w:space="0"/>
              <w:left w:val="single" w:color="auto" w:sz="4" w:space="0"/>
              <w:bottom w:val="single" w:color="auto" w:sz="4" w:space="0"/>
              <w:right w:val="single" w:color="auto" w:sz="4" w:space="0"/>
            </w:tcBorders>
            <w:vAlign w:val="top"/>
          </w:tcPr>
          <w:p>
            <w:pPr>
              <w:jc w:val="center"/>
              <w:rPr>
                <w:rFonts w:ascii="华文中宋" w:hAnsi="华文中宋" w:eastAsia="华文中宋"/>
                <w:sz w:val="24"/>
                <w:szCs w:val="24"/>
              </w:rPr>
            </w:pPr>
            <w:r>
              <w:rPr>
                <w:rFonts w:hint="eastAsia" w:ascii="华文中宋" w:hAnsi="华文中宋" w:eastAsia="华文中宋"/>
                <w:sz w:val="24"/>
                <w:szCs w:val="24"/>
              </w:rPr>
              <w:t>移动式车底喷水灭火装置</w:t>
            </w:r>
          </w:p>
        </w:tc>
        <w:tc>
          <w:tcPr>
            <w:tcW w:w="889" w:type="dxa"/>
            <w:tcBorders>
              <w:top w:val="single" w:color="auto" w:sz="4" w:space="0"/>
              <w:left w:val="single" w:color="auto" w:sz="4" w:space="0"/>
              <w:bottom w:val="single" w:color="auto" w:sz="4" w:space="0"/>
              <w:right w:val="single" w:color="auto" w:sz="4" w:space="0"/>
            </w:tcBorders>
            <w:vAlign w:val="top"/>
          </w:tcPr>
          <w:p>
            <w:pPr>
              <w:jc w:val="center"/>
              <w:rPr>
                <w:rFonts w:hint="eastAsia" w:ascii="华文中宋" w:hAnsi="华文中宋" w:eastAsia="华文中宋"/>
                <w:sz w:val="24"/>
                <w:szCs w:val="24"/>
                <w:lang w:eastAsia="zh-CN"/>
              </w:rPr>
            </w:pPr>
            <w:r>
              <w:rPr>
                <w:rFonts w:hint="eastAsia" w:ascii="华文中宋" w:hAnsi="华文中宋" w:eastAsia="华文中宋"/>
                <w:sz w:val="24"/>
                <w:szCs w:val="24"/>
                <w:lang w:val="en-US" w:eastAsia="zh-CN"/>
              </w:rPr>
              <w:t>2</w:t>
            </w:r>
          </w:p>
        </w:tc>
        <w:tc>
          <w:tcPr>
            <w:tcW w:w="1443" w:type="dxa"/>
            <w:tcBorders>
              <w:top w:val="single" w:color="auto" w:sz="4" w:space="0"/>
              <w:left w:val="single" w:color="auto" w:sz="4" w:space="0"/>
              <w:bottom w:val="single" w:color="auto" w:sz="4" w:space="0"/>
              <w:right w:val="single" w:color="auto" w:sz="4" w:space="0"/>
            </w:tcBorders>
          </w:tcPr>
          <w:p>
            <w:pPr>
              <w:jc w:val="both"/>
              <w:rPr>
                <w:rFonts w:hint="default" w:ascii="华文中宋" w:hAnsi="华文中宋" w:eastAsia="华文中宋"/>
                <w:sz w:val="24"/>
                <w:szCs w:val="24"/>
                <w:lang w:val="en-US" w:eastAsia="zh-CN"/>
              </w:rPr>
            </w:pPr>
          </w:p>
        </w:tc>
        <w:tc>
          <w:tcPr>
            <w:tcW w:w="2318" w:type="dxa"/>
            <w:tcBorders>
              <w:top w:val="single" w:color="auto" w:sz="4" w:space="0"/>
              <w:left w:val="single" w:color="auto" w:sz="4" w:space="0"/>
              <w:bottom w:val="single" w:color="auto" w:sz="4" w:space="0"/>
              <w:right w:val="single" w:color="auto" w:sz="4" w:space="0"/>
            </w:tcBorders>
          </w:tcPr>
          <w:p>
            <w:pPr>
              <w:jc w:val="center"/>
              <w:rPr>
                <w:rFonts w:hint="default" w:ascii="华文中宋" w:hAnsi="华文中宋" w:eastAsia="华文中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tcBorders>
              <w:top w:val="single" w:color="auto" w:sz="4" w:space="0"/>
              <w:left w:val="single" w:color="auto" w:sz="4" w:space="0"/>
              <w:bottom w:val="single" w:color="auto" w:sz="4" w:space="0"/>
              <w:right w:val="single" w:color="auto" w:sz="4" w:space="0"/>
            </w:tcBorders>
            <w:vAlign w:val="top"/>
          </w:tcPr>
          <w:p>
            <w:pPr>
              <w:jc w:val="center"/>
              <w:rPr>
                <w:rFonts w:hint="default" w:ascii="华文中宋" w:hAnsi="华文中宋" w:eastAsia="华文中宋"/>
                <w:sz w:val="24"/>
                <w:szCs w:val="24"/>
                <w:lang w:val="en-US" w:eastAsia="zh-CN"/>
              </w:rPr>
            </w:pPr>
            <w:r>
              <w:rPr>
                <w:rFonts w:hint="eastAsia" w:ascii="华文中宋" w:hAnsi="华文中宋" w:eastAsia="华文中宋"/>
                <w:sz w:val="24"/>
                <w:szCs w:val="24"/>
              </w:rPr>
              <w:t>防火车衣</w:t>
            </w:r>
          </w:p>
        </w:tc>
        <w:tc>
          <w:tcPr>
            <w:tcW w:w="889" w:type="dxa"/>
            <w:tcBorders>
              <w:top w:val="single" w:color="auto" w:sz="4" w:space="0"/>
              <w:left w:val="single" w:color="auto" w:sz="4" w:space="0"/>
              <w:bottom w:val="single" w:color="auto" w:sz="4" w:space="0"/>
              <w:right w:val="single" w:color="auto" w:sz="4" w:space="0"/>
            </w:tcBorders>
            <w:vAlign w:val="top"/>
          </w:tcPr>
          <w:p>
            <w:pPr>
              <w:jc w:val="center"/>
              <w:rPr>
                <w:rFonts w:hint="eastAsia" w:ascii="华文中宋" w:hAnsi="华文中宋" w:eastAsia="华文中宋"/>
                <w:sz w:val="24"/>
                <w:szCs w:val="24"/>
                <w:lang w:eastAsia="zh-CN"/>
              </w:rPr>
            </w:pPr>
            <w:r>
              <w:rPr>
                <w:rFonts w:hint="eastAsia" w:ascii="华文中宋" w:hAnsi="华文中宋" w:eastAsia="华文中宋"/>
                <w:sz w:val="24"/>
                <w:szCs w:val="24"/>
                <w:lang w:val="en-US" w:eastAsia="zh-CN"/>
              </w:rPr>
              <w:t>2</w:t>
            </w:r>
          </w:p>
        </w:tc>
        <w:tc>
          <w:tcPr>
            <w:tcW w:w="1443" w:type="dxa"/>
            <w:tcBorders>
              <w:top w:val="single" w:color="auto" w:sz="4" w:space="0"/>
              <w:left w:val="single" w:color="auto" w:sz="4" w:space="0"/>
              <w:bottom w:val="single" w:color="auto" w:sz="4" w:space="0"/>
              <w:right w:val="single" w:color="auto" w:sz="4" w:space="0"/>
            </w:tcBorders>
          </w:tcPr>
          <w:p>
            <w:pPr>
              <w:jc w:val="center"/>
              <w:rPr>
                <w:rFonts w:hint="default" w:ascii="华文中宋" w:hAnsi="华文中宋" w:eastAsia="华文中宋"/>
                <w:sz w:val="24"/>
                <w:szCs w:val="24"/>
                <w:lang w:val="en-US" w:eastAsia="zh-CN"/>
              </w:rPr>
            </w:pPr>
          </w:p>
        </w:tc>
        <w:tc>
          <w:tcPr>
            <w:tcW w:w="2318" w:type="dxa"/>
            <w:tcBorders>
              <w:top w:val="single" w:color="auto" w:sz="4" w:space="0"/>
              <w:left w:val="single" w:color="auto" w:sz="4" w:space="0"/>
              <w:bottom w:val="single" w:color="auto" w:sz="4" w:space="0"/>
              <w:right w:val="single" w:color="auto" w:sz="4" w:space="0"/>
            </w:tcBorders>
          </w:tcPr>
          <w:p>
            <w:pPr>
              <w:jc w:val="center"/>
              <w:rPr>
                <w:rFonts w:hint="default" w:ascii="华文中宋" w:hAnsi="华文中宋" w:eastAsia="华文中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tcBorders>
              <w:top w:val="single" w:color="auto" w:sz="4" w:space="0"/>
              <w:left w:val="single" w:color="auto" w:sz="4" w:space="0"/>
              <w:bottom w:val="single" w:color="auto" w:sz="4" w:space="0"/>
              <w:right w:val="single" w:color="auto" w:sz="4" w:space="0"/>
            </w:tcBorders>
            <w:vAlign w:val="top"/>
          </w:tcPr>
          <w:p>
            <w:pPr>
              <w:jc w:val="center"/>
              <w:rPr>
                <w:rFonts w:ascii="华文中宋" w:hAnsi="华文中宋" w:eastAsia="华文中宋"/>
                <w:sz w:val="24"/>
                <w:szCs w:val="24"/>
              </w:rPr>
            </w:pPr>
            <w:r>
              <w:rPr>
                <w:rFonts w:hint="eastAsia" w:ascii="华文中宋" w:hAnsi="华文中宋" w:eastAsia="华文中宋"/>
                <w:sz w:val="24"/>
                <w:szCs w:val="24"/>
              </w:rPr>
              <w:t>移车器</w:t>
            </w:r>
          </w:p>
        </w:tc>
        <w:tc>
          <w:tcPr>
            <w:tcW w:w="889" w:type="dxa"/>
            <w:tcBorders>
              <w:top w:val="single" w:color="auto" w:sz="4" w:space="0"/>
              <w:left w:val="single" w:color="auto" w:sz="4" w:space="0"/>
              <w:bottom w:val="single" w:color="auto" w:sz="4" w:space="0"/>
              <w:right w:val="single" w:color="auto" w:sz="4" w:space="0"/>
            </w:tcBorders>
            <w:vAlign w:val="top"/>
          </w:tcPr>
          <w:p>
            <w:pPr>
              <w:jc w:val="center"/>
              <w:rPr>
                <w:rFonts w:hint="eastAsia" w:ascii="华文中宋" w:hAnsi="华文中宋" w:eastAsia="华文中宋"/>
                <w:sz w:val="24"/>
                <w:szCs w:val="24"/>
                <w:lang w:val="en-US" w:eastAsia="zh-CN"/>
              </w:rPr>
            </w:pPr>
            <w:r>
              <w:rPr>
                <w:rFonts w:hint="eastAsia" w:ascii="华文中宋" w:hAnsi="华文中宋" w:eastAsia="华文中宋"/>
                <w:sz w:val="24"/>
                <w:szCs w:val="24"/>
                <w:lang w:val="en-US" w:eastAsia="zh-CN"/>
              </w:rPr>
              <w:t>8</w:t>
            </w:r>
          </w:p>
        </w:tc>
        <w:tc>
          <w:tcPr>
            <w:tcW w:w="1443" w:type="dxa"/>
            <w:tcBorders>
              <w:top w:val="single" w:color="auto" w:sz="4" w:space="0"/>
              <w:left w:val="single" w:color="auto" w:sz="4" w:space="0"/>
              <w:bottom w:val="single" w:color="auto" w:sz="4" w:space="0"/>
              <w:right w:val="single" w:color="auto" w:sz="4" w:space="0"/>
            </w:tcBorders>
          </w:tcPr>
          <w:p>
            <w:pPr>
              <w:jc w:val="center"/>
              <w:rPr>
                <w:rFonts w:hint="default" w:ascii="华文中宋" w:hAnsi="华文中宋" w:eastAsia="华文中宋"/>
                <w:sz w:val="24"/>
                <w:szCs w:val="24"/>
                <w:lang w:val="en-US" w:eastAsia="zh-CN"/>
              </w:rPr>
            </w:pPr>
          </w:p>
        </w:tc>
        <w:tc>
          <w:tcPr>
            <w:tcW w:w="2318" w:type="dxa"/>
            <w:tcBorders>
              <w:top w:val="single" w:color="auto" w:sz="4" w:space="0"/>
              <w:left w:val="single" w:color="auto" w:sz="4" w:space="0"/>
              <w:bottom w:val="single" w:color="auto" w:sz="4" w:space="0"/>
              <w:right w:val="single" w:color="auto" w:sz="4" w:space="0"/>
            </w:tcBorders>
          </w:tcPr>
          <w:p>
            <w:pPr>
              <w:jc w:val="center"/>
              <w:rPr>
                <w:rFonts w:hint="default" w:ascii="华文中宋" w:hAnsi="华文中宋" w:eastAsia="华文中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tcBorders>
              <w:top w:val="single" w:color="auto" w:sz="4" w:space="0"/>
              <w:left w:val="single" w:color="auto" w:sz="4" w:space="0"/>
              <w:bottom w:val="single" w:color="auto" w:sz="4" w:space="0"/>
              <w:right w:val="single" w:color="auto" w:sz="4" w:space="0"/>
            </w:tcBorders>
            <w:vAlign w:val="top"/>
          </w:tcPr>
          <w:p>
            <w:pPr>
              <w:jc w:val="center"/>
              <w:rPr>
                <w:rFonts w:ascii="华文中宋" w:hAnsi="华文中宋" w:eastAsia="华文中宋"/>
                <w:sz w:val="24"/>
                <w:szCs w:val="24"/>
              </w:rPr>
            </w:pPr>
            <w:r>
              <w:rPr>
                <w:rFonts w:hint="eastAsia" w:ascii="华文中宋" w:hAnsi="华文中宋" w:eastAsia="华文中宋"/>
                <w:sz w:val="24"/>
                <w:szCs w:val="24"/>
              </w:rPr>
              <w:t>移动式火源隔离板</w:t>
            </w:r>
          </w:p>
        </w:tc>
        <w:tc>
          <w:tcPr>
            <w:tcW w:w="889" w:type="dxa"/>
            <w:tcBorders>
              <w:top w:val="single" w:color="auto" w:sz="4" w:space="0"/>
              <w:left w:val="single" w:color="auto" w:sz="4" w:space="0"/>
              <w:bottom w:val="single" w:color="auto" w:sz="4" w:space="0"/>
              <w:right w:val="single" w:color="auto" w:sz="4" w:space="0"/>
            </w:tcBorders>
            <w:vAlign w:val="top"/>
          </w:tcPr>
          <w:p>
            <w:pPr>
              <w:jc w:val="center"/>
              <w:rPr>
                <w:rFonts w:hint="eastAsia" w:ascii="华文中宋" w:hAnsi="华文中宋" w:eastAsia="华文中宋"/>
                <w:sz w:val="24"/>
                <w:szCs w:val="24"/>
                <w:lang w:val="en-US" w:eastAsia="zh-CN"/>
              </w:rPr>
            </w:pPr>
            <w:r>
              <w:rPr>
                <w:rFonts w:hint="eastAsia" w:ascii="华文中宋" w:hAnsi="华文中宋" w:eastAsia="华文中宋"/>
                <w:sz w:val="24"/>
                <w:szCs w:val="24"/>
                <w:lang w:val="en-US" w:eastAsia="zh-CN"/>
              </w:rPr>
              <w:t>4</w:t>
            </w:r>
          </w:p>
        </w:tc>
        <w:tc>
          <w:tcPr>
            <w:tcW w:w="1443" w:type="dxa"/>
            <w:tcBorders>
              <w:top w:val="single" w:color="auto" w:sz="4" w:space="0"/>
              <w:left w:val="single" w:color="auto" w:sz="4" w:space="0"/>
              <w:bottom w:val="single" w:color="auto" w:sz="4" w:space="0"/>
              <w:right w:val="single" w:color="auto" w:sz="4" w:space="0"/>
            </w:tcBorders>
          </w:tcPr>
          <w:p>
            <w:pPr>
              <w:jc w:val="center"/>
              <w:rPr>
                <w:rFonts w:hint="default" w:ascii="华文中宋" w:hAnsi="华文中宋" w:eastAsia="华文中宋"/>
                <w:sz w:val="24"/>
                <w:szCs w:val="24"/>
                <w:lang w:val="en-US" w:eastAsia="zh-CN"/>
              </w:rPr>
            </w:pPr>
          </w:p>
        </w:tc>
        <w:tc>
          <w:tcPr>
            <w:tcW w:w="2318" w:type="dxa"/>
            <w:tcBorders>
              <w:top w:val="single" w:color="auto" w:sz="4" w:space="0"/>
              <w:left w:val="single" w:color="auto" w:sz="4" w:space="0"/>
              <w:bottom w:val="single" w:color="auto" w:sz="4" w:space="0"/>
              <w:right w:val="single" w:color="auto" w:sz="4" w:space="0"/>
            </w:tcBorders>
          </w:tcPr>
          <w:p>
            <w:pPr>
              <w:jc w:val="center"/>
              <w:rPr>
                <w:rFonts w:hint="default" w:ascii="华文中宋" w:hAnsi="华文中宋" w:eastAsia="华文中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tcBorders>
              <w:top w:val="single" w:color="auto" w:sz="4" w:space="0"/>
              <w:left w:val="single" w:color="auto" w:sz="4" w:space="0"/>
              <w:bottom w:val="single" w:color="auto" w:sz="4" w:space="0"/>
              <w:right w:val="single" w:color="auto" w:sz="4" w:space="0"/>
            </w:tcBorders>
            <w:vAlign w:val="top"/>
          </w:tcPr>
          <w:p>
            <w:pPr>
              <w:jc w:val="center"/>
              <w:rPr>
                <w:rFonts w:hint="eastAsia" w:ascii="华文中宋" w:hAnsi="华文中宋" w:eastAsia="华文中宋"/>
                <w:sz w:val="24"/>
                <w:szCs w:val="24"/>
              </w:rPr>
            </w:pPr>
            <w:r>
              <w:rPr>
                <w:rFonts w:hint="eastAsia" w:ascii="华文中宋" w:hAnsi="华文中宋" w:eastAsia="华文中宋"/>
                <w:sz w:val="24"/>
                <w:szCs w:val="24"/>
                <w:lang w:val="en-US" w:eastAsia="zh-CN"/>
              </w:rPr>
              <w:t>伞式折叠围挡</w:t>
            </w:r>
          </w:p>
        </w:tc>
        <w:tc>
          <w:tcPr>
            <w:tcW w:w="889" w:type="dxa"/>
            <w:tcBorders>
              <w:top w:val="single" w:color="auto" w:sz="4" w:space="0"/>
              <w:left w:val="single" w:color="auto" w:sz="4" w:space="0"/>
              <w:bottom w:val="single" w:color="auto" w:sz="4" w:space="0"/>
              <w:right w:val="single" w:color="auto" w:sz="4" w:space="0"/>
            </w:tcBorders>
            <w:vAlign w:val="top"/>
          </w:tcPr>
          <w:p>
            <w:pPr>
              <w:jc w:val="center"/>
              <w:rPr>
                <w:rFonts w:hint="eastAsia" w:ascii="华文中宋" w:hAnsi="华文中宋" w:eastAsia="华文中宋"/>
                <w:sz w:val="24"/>
                <w:szCs w:val="24"/>
                <w:lang w:val="en-US" w:eastAsia="zh-CN"/>
              </w:rPr>
            </w:pPr>
            <w:r>
              <w:rPr>
                <w:rFonts w:hint="eastAsia" w:ascii="华文中宋" w:hAnsi="华文中宋" w:eastAsia="华文中宋"/>
                <w:sz w:val="24"/>
                <w:szCs w:val="24"/>
                <w:lang w:val="en-US" w:eastAsia="zh-CN"/>
              </w:rPr>
              <w:t>12</w:t>
            </w:r>
          </w:p>
        </w:tc>
        <w:tc>
          <w:tcPr>
            <w:tcW w:w="1443" w:type="dxa"/>
            <w:tcBorders>
              <w:top w:val="single" w:color="auto" w:sz="4" w:space="0"/>
              <w:left w:val="single" w:color="auto" w:sz="4" w:space="0"/>
              <w:bottom w:val="single" w:color="auto" w:sz="4" w:space="0"/>
              <w:right w:val="single" w:color="auto" w:sz="4" w:space="0"/>
            </w:tcBorders>
          </w:tcPr>
          <w:p>
            <w:pPr>
              <w:jc w:val="center"/>
              <w:rPr>
                <w:rFonts w:hint="default" w:ascii="华文中宋" w:hAnsi="华文中宋" w:eastAsia="华文中宋"/>
                <w:sz w:val="24"/>
                <w:szCs w:val="24"/>
                <w:lang w:val="en-US" w:eastAsia="zh-CN"/>
              </w:rPr>
            </w:pPr>
          </w:p>
        </w:tc>
        <w:tc>
          <w:tcPr>
            <w:tcW w:w="2318" w:type="dxa"/>
            <w:tcBorders>
              <w:top w:val="single" w:color="auto" w:sz="4" w:space="0"/>
              <w:left w:val="single" w:color="auto" w:sz="4" w:space="0"/>
              <w:bottom w:val="single" w:color="auto" w:sz="4" w:space="0"/>
              <w:right w:val="single" w:color="auto" w:sz="4" w:space="0"/>
            </w:tcBorders>
          </w:tcPr>
          <w:p>
            <w:pPr>
              <w:jc w:val="center"/>
              <w:rPr>
                <w:rFonts w:hint="default" w:ascii="华文中宋" w:hAnsi="华文中宋" w:eastAsia="华文中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tcBorders>
              <w:top w:val="single" w:color="auto" w:sz="4" w:space="0"/>
              <w:left w:val="single" w:color="auto" w:sz="4" w:space="0"/>
              <w:bottom w:val="single" w:color="auto" w:sz="4" w:space="0"/>
              <w:right w:val="single" w:color="auto" w:sz="4" w:space="0"/>
            </w:tcBorders>
          </w:tcPr>
          <w:p>
            <w:pPr>
              <w:jc w:val="center"/>
              <w:rPr>
                <w:rFonts w:hint="eastAsia" w:ascii="华文中宋" w:hAnsi="华文中宋" w:eastAsia="华文中宋"/>
                <w:sz w:val="24"/>
                <w:szCs w:val="24"/>
                <w:lang w:val="en-US" w:eastAsia="zh-CN"/>
              </w:rPr>
            </w:pPr>
            <w:r>
              <w:rPr>
                <w:rFonts w:hint="eastAsia" w:ascii="华文中宋" w:hAnsi="华文中宋" w:eastAsia="华文中宋"/>
                <w:sz w:val="24"/>
                <w:szCs w:val="24"/>
                <w:lang w:val="en-US" w:eastAsia="zh-CN"/>
              </w:rPr>
              <w:t>合计</w:t>
            </w:r>
          </w:p>
        </w:tc>
        <w:tc>
          <w:tcPr>
            <w:tcW w:w="889" w:type="dxa"/>
            <w:tcBorders>
              <w:top w:val="single" w:color="auto" w:sz="4" w:space="0"/>
              <w:left w:val="single" w:color="auto" w:sz="4" w:space="0"/>
              <w:bottom w:val="single" w:color="auto" w:sz="4" w:space="0"/>
              <w:right w:val="single" w:color="auto" w:sz="4" w:space="0"/>
            </w:tcBorders>
          </w:tcPr>
          <w:p>
            <w:pPr>
              <w:jc w:val="center"/>
              <w:rPr>
                <w:rFonts w:hint="eastAsia" w:ascii="华文中宋" w:hAnsi="华文中宋" w:eastAsia="华文中宋"/>
                <w:sz w:val="24"/>
                <w:szCs w:val="24"/>
                <w:lang w:val="en-US" w:eastAsia="zh-CN"/>
              </w:rPr>
            </w:pPr>
          </w:p>
        </w:tc>
        <w:tc>
          <w:tcPr>
            <w:tcW w:w="1443" w:type="dxa"/>
            <w:tcBorders>
              <w:top w:val="single" w:color="auto" w:sz="4" w:space="0"/>
              <w:left w:val="single" w:color="auto" w:sz="4" w:space="0"/>
              <w:bottom w:val="single" w:color="auto" w:sz="4" w:space="0"/>
              <w:right w:val="single" w:color="auto" w:sz="4" w:space="0"/>
            </w:tcBorders>
          </w:tcPr>
          <w:p>
            <w:pPr>
              <w:jc w:val="center"/>
              <w:rPr>
                <w:rFonts w:hint="eastAsia" w:ascii="华文中宋" w:hAnsi="华文中宋" w:eastAsia="华文中宋"/>
                <w:sz w:val="24"/>
                <w:szCs w:val="24"/>
                <w:lang w:val="en-US" w:eastAsia="zh-CN"/>
              </w:rPr>
            </w:pPr>
          </w:p>
        </w:tc>
        <w:tc>
          <w:tcPr>
            <w:tcW w:w="2318" w:type="dxa"/>
            <w:tcBorders>
              <w:top w:val="single" w:color="auto" w:sz="4" w:space="0"/>
              <w:left w:val="single" w:color="auto" w:sz="4" w:space="0"/>
              <w:bottom w:val="single" w:color="auto" w:sz="4" w:space="0"/>
              <w:right w:val="single" w:color="auto" w:sz="4" w:space="0"/>
            </w:tcBorders>
          </w:tcPr>
          <w:p>
            <w:pPr>
              <w:jc w:val="center"/>
              <w:rPr>
                <w:rFonts w:hint="default" w:ascii="华文中宋" w:hAnsi="华文中宋" w:eastAsia="华文中宋"/>
                <w:sz w:val="24"/>
                <w:szCs w:val="24"/>
                <w:lang w:val="en-US" w:eastAsia="zh-CN"/>
              </w:rPr>
            </w:pPr>
          </w:p>
        </w:tc>
      </w:tr>
    </w:tbl>
    <w:p/>
    <w:p>
      <w:pPr>
        <w:keepNext/>
        <w:keepLines/>
        <w:widowControl w:val="0"/>
        <w:spacing w:before="100" w:beforeAutospacing="1" w:after="100" w:afterAutospacing="1" w:line="240" w:lineRule="auto"/>
        <w:jc w:val="left"/>
        <w:outlineLvl w:val="0"/>
        <w:rPr>
          <w:rFonts w:hint="default"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附件3：</w:t>
      </w:r>
    </w:p>
    <w:p>
      <w:pPr>
        <w:keepNext/>
        <w:keepLines/>
        <w:widowControl w:val="0"/>
        <w:spacing w:before="100" w:beforeAutospacing="1" w:after="100" w:afterAutospacing="1" w:line="240" w:lineRule="auto"/>
        <w:jc w:val="center"/>
        <w:outlineLvl w:val="0"/>
        <w:rPr>
          <w:rFonts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威海市立医院招标采购</w:t>
      </w:r>
      <w:r>
        <w:rPr>
          <w:rFonts w:ascii="黑体" w:hAnsi="Calibri" w:eastAsia="黑体" w:cs="Times New Roman"/>
          <w:b/>
          <w:bCs/>
          <w:kern w:val="44"/>
          <w:sz w:val="36"/>
          <w:szCs w:val="44"/>
          <w:lang w:val="en-US" w:eastAsia="zh-CN" w:bidi="ar-SA"/>
        </w:rPr>
        <w:t>项目报名</w:t>
      </w:r>
      <w:r>
        <w:rPr>
          <w:rFonts w:hint="eastAsia" w:ascii="黑体" w:hAnsi="Calibri" w:eastAsia="黑体" w:cs="Times New Roman"/>
          <w:b/>
          <w:bCs/>
          <w:kern w:val="44"/>
          <w:sz w:val="36"/>
          <w:szCs w:val="44"/>
          <w:lang w:val="en-US" w:eastAsia="zh-CN" w:bidi="ar-SA"/>
        </w:rPr>
        <w:t>表</w:t>
      </w:r>
    </w:p>
    <w:tbl>
      <w:tblPr>
        <w:tblStyle w:val="8"/>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2850"/>
        <w:gridCol w:w="2212"/>
        <w:gridCol w:w="207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b/>
                <w:bCs/>
                <w:sz w:val="24"/>
                <w:szCs w:val="24"/>
                <w:lang w:eastAsia="zh-CN"/>
              </w:rPr>
              <w:t>项目名称</w:t>
            </w:r>
          </w:p>
        </w:tc>
        <w:tc>
          <w:tcPr>
            <w:tcW w:w="9588" w:type="dxa"/>
            <w:gridSpan w:val="5"/>
            <w:noWrap w:val="0"/>
            <w:vAlign w:val="center"/>
          </w:tcPr>
          <w:p>
            <w:pPr>
              <w:spacing w:before="240" w:after="60"/>
              <w:jc w:val="center"/>
              <w:outlineLvl w:val="0"/>
              <w:rPr>
                <w:rFonts w:hint="eastAsia" w:asciiTheme="majorEastAsia" w:hAnsiTheme="majorEastAsia" w:eastAsiaTheme="majorEastAsia" w:cstheme="majorEastAsia"/>
                <w:b/>
                <w:bCs/>
                <w:sz w:val="44"/>
                <w:szCs w:val="44"/>
                <w:lang w:val="en-US" w:eastAsia="zh-CN"/>
              </w:rPr>
            </w:pPr>
            <w:r>
              <w:rPr>
                <w:rFonts w:hint="eastAsia" w:ascii="宋体" w:hAnsi="宋体" w:eastAsia="宋体"/>
                <w:b/>
                <w:sz w:val="36"/>
                <w:szCs w:val="21"/>
                <w:lang w:val="en-US" w:eastAsia="zh-CN"/>
              </w:rPr>
              <w:t>电动汽车灭火应急装备项目</w:t>
            </w:r>
          </w:p>
          <w:p>
            <w:pPr>
              <w:spacing w:line="400" w:lineRule="exact"/>
              <w:jc w:val="center"/>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02"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序号</w:t>
            </w:r>
          </w:p>
        </w:tc>
        <w:tc>
          <w:tcPr>
            <w:tcW w:w="6187" w:type="dxa"/>
            <w:gridSpan w:val="3"/>
            <w:noWrap w:val="0"/>
            <w:vAlign w:val="center"/>
          </w:tcPr>
          <w:p>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项目信息</w:t>
            </w:r>
          </w:p>
        </w:tc>
        <w:tc>
          <w:tcPr>
            <w:tcW w:w="2075" w:type="dxa"/>
            <w:noWrap w:val="0"/>
            <w:vAlign w:val="center"/>
          </w:tcPr>
          <w:p>
            <w:pPr>
              <w:spacing w:line="400" w:lineRule="exact"/>
              <w:jc w:val="both"/>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相关附件名称</w:t>
            </w:r>
          </w:p>
        </w:tc>
        <w:tc>
          <w:tcPr>
            <w:tcW w:w="1326"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附件页码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702" w:type="dxa"/>
            <w:vMerge w:val="restart"/>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报名单位信息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lang w:eastAsia="zh-CN"/>
              </w:rPr>
              <w:t>公司</w:t>
            </w:r>
            <w:r>
              <w:rPr>
                <w:rFonts w:hint="eastAsia" w:ascii="Calibri" w:hAnsi="Calibri" w:eastAsia="宋体" w:cs="Times New Roman"/>
                <w:sz w:val="24"/>
                <w:szCs w:val="24"/>
              </w:rPr>
              <w:t>名称</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①营业执照</w:t>
            </w:r>
          </w:p>
          <w:p>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pPr>
              <w:spacing w:line="400" w:lineRule="exact"/>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详细</w:t>
            </w:r>
            <w:r>
              <w:rPr>
                <w:rFonts w:ascii="Calibri" w:hAnsi="Calibri" w:eastAsia="宋体" w:cs="Times New Roman"/>
                <w:sz w:val="24"/>
                <w:szCs w:val="24"/>
              </w:rPr>
              <w:t>地址</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统一社会信用代码</w:t>
            </w:r>
          </w:p>
        </w:tc>
        <w:tc>
          <w:tcPr>
            <w:tcW w:w="2212" w:type="dxa"/>
            <w:noWrap w:val="0"/>
            <w:vAlign w:val="center"/>
          </w:tcPr>
          <w:p>
            <w:pPr>
              <w:spacing w:line="400" w:lineRule="exact"/>
              <w:rPr>
                <w:rFonts w:hint="default" w:ascii="Calibri" w:hAnsi="Calibri" w:eastAsia="宋体" w:cs="Times New Roman"/>
                <w:sz w:val="24"/>
                <w:szCs w:val="24"/>
                <w:lang w:val="en-US"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法定代表人姓名</w:t>
            </w:r>
          </w:p>
        </w:tc>
        <w:tc>
          <w:tcPr>
            <w:tcW w:w="2212" w:type="dxa"/>
            <w:noWrap w:val="0"/>
            <w:vAlign w:val="center"/>
          </w:tcPr>
          <w:p>
            <w:pPr>
              <w:spacing w:line="400" w:lineRule="exact"/>
              <w:rPr>
                <w:rFonts w:hint="eastAsia" w:ascii="Calibri" w:hAnsi="Calibri" w:eastAsia="宋体" w:cs="Times New Roman"/>
                <w:kern w:val="2"/>
                <w:sz w:val="24"/>
                <w:szCs w:val="24"/>
                <w:lang w:val="en-US" w:eastAsia="zh-CN" w:bidi="ar-SA"/>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702" w:type="dxa"/>
            <w:vMerge w:val="restart"/>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报名人</w:t>
            </w:r>
          </w:p>
          <w:p>
            <w:pPr>
              <w:spacing w:line="400" w:lineRule="exact"/>
              <w:jc w:val="center"/>
              <w:rPr>
                <w:rFonts w:ascii="Calibri" w:hAnsi="Calibri" w:eastAsia="宋体" w:cs="Times New Roman"/>
                <w:sz w:val="24"/>
                <w:szCs w:val="24"/>
              </w:rPr>
            </w:pPr>
            <w:r>
              <w:rPr>
                <w:rFonts w:ascii="Calibri" w:hAnsi="Calibri" w:eastAsia="宋体" w:cs="Times New Roman"/>
                <w:sz w:val="24"/>
                <w:szCs w:val="24"/>
              </w:rPr>
              <w:t>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姓  名</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jc w:val="both"/>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②</w:t>
            </w:r>
            <w:r>
              <w:rPr>
                <w:rFonts w:hint="eastAsia" w:ascii="Calibri" w:hAnsi="Calibri" w:eastAsia="宋体" w:cs="Times New Roman"/>
                <w:sz w:val="24"/>
                <w:szCs w:val="24"/>
                <w:lang w:eastAsia="zh-CN"/>
              </w:rPr>
              <w:t>法人授权委托书</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  份</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法定代表人</w:t>
            </w:r>
          </w:p>
          <w:p>
            <w:pPr>
              <w:spacing w:line="400" w:lineRule="exact"/>
              <w:jc w:val="both"/>
              <w:rPr>
                <w:rFonts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委托代理人</w:t>
            </w:r>
          </w:p>
        </w:tc>
        <w:tc>
          <w:tcPr>
            <w:tcW w:w="2075" w:type="dxa"/>
            <w:vMerge w:val="continue"/>
            <w:noWrap w:val="0"/>
            <w:vAlign w:val="center"/>
          </w:tcPr>
          <w:p>
            <w:pPr>
              <w:spacing w:line="400" w:lineRule="exact"/>
              <w:jc w:val="center"/>
              <w:rPr>
                <w:rFonts w:hint="eastAsia" w:ascii="Calibri" w:hAnsi="Calibri" w:eastAsia="宋体" w:cs="Times New Roman"/>
                <w:sz w:val="24"/>
                <w:szCs w:val="24"/>
              </w:rPr>
            </w:pPr>
          </w:p>
        </w:tc>
        <w:tc>
          <w:tcPr>
            <w:tcW w:w="1326" w:type="dxa"/>
            <w:vMerge w:val="continue"/>
            <w:noWrap w:val="0"/>
            <w:vAlign w:val="center"/>
          </w:tcPr>
          <w:p>
            <w:pPr>
              <w:spacing w:line="40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身份证</w:t>
            </w:r>
            <w:r>
              <w:rPr>
                <w:rFonts w:ascii="Calibri" w:hAnsi="Calibri" w:eastAsia="宋体" w:cs="Times New Roman"/>
                <w:sz w:val="24"/>
                <w:szCs w:val="24"/>
              </w:rPr>
              <w:t>号码</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联系</w:t>
            </w:r>
            <w:r>
              <w:rPr>
                <w:rFonts w:ascii="Calibri" w:hAnsi="Calibri" w:eastAsia="宋体" w:cs="Times New Roman"/>
                <w:sz w:val="24"/>
                <w:szCs w:val="24"/>
              </w:rPr>
              <w:t>电话</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邮  箱</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restart"/>
            <w:noWrap w:val="0"/>
            <w:vAlign w:val="center"/>
          </w:tcPr>
          <w:p>
            <w:pPr>
              <w:spacing w:line="400" w:lineRule="exact"/>
              <w:ind w:left="240" w:hanging="240" w:hangingChars="100"/>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3</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报名产品信息</w:t>
            </w: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产品产地品牌</w:t>
            </w:r>
          </w:p>
        </w:tc>
        <w:tc>
          <w:tcPr>
            <w:tcW w:w="2212" w:type="dxa"/>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w:t>
            </w:r>
            <w:r>
              <w:rPr>
                <w:rFonts w:hint="eastAsia" w:ascii="Calibri" w:hAnsi="Calibri" w:eastAsia="宋体" w:cs="Times New Roman"/>
                <w:sz w:val="24"/>
                <w:szCs w:val="24"/>
                <w:lang w:val="en-US" w:eastAsia="zh-CN"/>
              </w:rPr>
              <w:t>品牌）</w:t>
            </w: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规格型号</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5</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信用信息</w:t>
            </w:r>
          </w:p>
        </w:tc>
        <w:tc>
          <w:tcPr>
            <w:tcW w:w="2850" w:type="dxa"/>
            <w:noWrap w:val="0"/>
            <w:vAlign w:val="center"/>
          </w:tcPr>
          <w:p>
            <w:pPr>
              <w:spacing w:line="400" w:lineRule="exact"/>
              <w:jc w:val="lef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是否</w:t>
            </w:r>
            <w:r>
              <w:rPr>
                <w:rFonts w:ascii="宋体" w:hAnsi="宋体" w:eastAsia="宋体" w:cs="宋体"/>
                <w:sz w:val="24"/>
                <w:szCs w:val="24"/>
              </w:rPr>
              <w:t>被列入失信被执行人</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noWrap w:val="0"/>
            <w:vAlign w:val="center"/>
          </w:tcPr>
          <w:p>
            <w:pPr>
              <w:spacing w:line="400" w:lineRule="exact"/>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③</w:t>
            </w:r>
            <w:r>
              <w:rPr>
                <w:rFonts w:hint="eastAsia" w:ascii="Calibri" w:hAnsi="Calibri" w:eastAsia="宋体" w:cs="Times New Roman"/>
                <w:sz w:val="24"/>
                <w:szCs w:val="24"/>
                <w:lang w:eastAsia="zh-CN"/>
              </w:rPr>
              <w:t>信用中国报告</w:t>
            </w:r>
          </w:p>
        </w:tc>
        <w:tc>
          <w:tcPr>
            <w:tcW w:w="1326" w:type="dxa"/>
            <w:noWrap w:val="0"/>
            <w:vAlign w:val="center"/>
          </w:tcPr>
          <w:p>
            <w:pPr>
              <w:spacing w:line="400" w:lineRule="exact"/>
              <w:ind w:firstLine="720" w:firstLineChars="300"/>
              <w:rPr>
                <w:rFonts w:hint="eastAsia" w:ascii="Calibri" w:hAnsi="Calibri" w:eastAsia="宋体" w:cs="Times New Roman"/>
                <w:sz w:val="24"/>
                <w:szCs w:val="24"/>
              </w:rPr>
            </w:pPr>
          </w:p>
        </w:tc>
      </w:tr>
    </w:tbl>
    <w:p>
      <w:pPr>
        <w:pStyle w:val="16"/>
        <w:adjustRightInd w:val="0"/>
        <w:spacing w:before="160" w:after="160"/>
        <w:ind w:firstLine="643"/>
        <w:contextualSpacing/>
        <w:rPr>
          <w:rFonts w:hint="eastAsia" w:ascii="方正仿宋_GBK" w:eastAsia="方正仿宋_GBK"/>
          <w:b/>
          <w:sz w:val="32"/>
          <w:lang w:val="en-US" w:eastAsia="zh-CN"/>
        </w:rPr>
      </w:pPr>
      <w:r>
        <w:rPr>
          <w:rFonts w:hint="eastAsia" w:ascii="方正仿宋_GBK" w:eastAsia="方正仿宋_GBK"/>
          <w:b/>
          <w:sz w:val="32"/>
          <w:lang w:val="en-US" w:eastAsia="zh-CN"/>
        </w:rPr>
        <w:t>附件4：</w:t>
      </w:r>
    </w:p>
    <w:p>
      <w:pPr>
        <w:pStyle w:val="16"/>
        <w:adjustRightInd w:val="0"/>
        <w:spacing w:before="160" w:after="160"/>
        <w:ind w:firstLine="643"/>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pPr>
              <w:pStyle w:val="16"/>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16"/>
              <w:adjustRightInd w:val="0"/>
              <w:spacing w:line="360" w:lineRule="exact"/>
              <w:ind w:firstLine="560"/>
              <w:contextualSpacing/>
              <w:rPr>
                <w:rFonts w:ascii="方正仿宋_GBK" w:eastAsia="方正仿宋_GBK"/>
                <w:sz w:val="28"/>
              </w:rPr>
            </w:pPr>
          </w:p>
          <w:p>
            <w:pPr>
              <w:pStyle w:val="16"/>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1"/>
    </w:tbl>
    <w:p>
      <w:pPr>
        <w:widowControl/>
        <w:jc w:val="left"/>
      </w:pPr>
    </w:p>
    <w:p>
      <w:pPr>
        <w:widowControl/>
        <w:jc w:val="left"/>
      </w:pPr>
    </w:p>
    <w:p>
      <w:pPr>
        <w:widowControl/>
        <w:jc w:val="left"/>
      </w:pPr>
    </w:p>
    <w:p>
      <w:pPr>
        <w:pStyle w:val="16"/>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：材料真实性及购销廉洁声明</w:t>
      </w: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jc w:val="center"/>
        <w:rPr>
          <w:rFonts w:ascii="宋体" w:hAnsi="宋体" w:eastAsia="宋体"/>
          <w:bCs/>
          <w:sz w:val="36"/>
          <w:szCs w:val="21"/>
        </w:rPr>
      </w:pPr>
      <w:r>
        <w:rPr>
          <w:rFonts w:hint="eastAsia" w:ascii="宋体" w:hAnsi="宋体" w:eastAsia="宋体"/>
          <w:bCs/>
          <w:sz w:val="36"/>
          <w:szCs w:val="21"/>
        </w:rPr>
        <w:t>承诺书</w:t>
      </w:r>
    </w:p>
    <w:p>
      <w:pPr>
        <w:pStyle w:val="16"/>
        <w:adjustRightInd w:val="0"/>
        <w:spacing w:before="160" w:after="160"/>
        <w:ind w:firstLine="0" w:firstLineChars="0"/>
        <w:contextualSpacing/>
        <w:rPr>
          <w:rFonts w:ascii="宋体" w:hAnsi="宋体" w:eastAsia="宋体"/>
          <w:bCs/>
          <w:szCs w:val="21"/>
        </w:rPr>
      </w:pPr>
      <w:r>
        <w:rPr>
          <w:rFonts w:hint="eastAsia" w:ascii="宋体" w:hAnsi="宋体" w:eastAsia="宋体"/>
          <w:bCs/>
          <w:szCs w:val="21"/>
          <w:lang w:val="en-US" w:eastAsia="zh-CN"/>
        </w:rPr>
        <w:t>威海市立</w:t>
      </w:r>
      <w:r>
        <w:rPr>
          <w:rFonts w:hint="eastAsia" w:ascii="宋体" w:hAnsi="宋体" w:eastAsia="宋体"/>
          <w:bCs/>
          <w:szCs w:val="21"/>
        </w:rPr>
        <w:t>医院：</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针对贵院此次</w:t>
      </w:r>
      <w:r>
        <w:rPr>
          <w:rFonts w:hint="eastAsia" w:ascii="宋体" w:hAnsi="宋体" w:eastAsia="宋体"/>
          <w:bCs/>
          <w:szCs w:val="21"/>
          <w:lang w:val="en-US" w:eastAsia="zh-CN"/>
        </w:rPr>
        <w:t>采购</w:t>
      </w:r>
      <w:r>
        <w:rPr>
          <w:rFonts w:hint="eastAsia" w:ascii="宋体" w:hAnsi="宋体" w:eastAsia="宋体"/>
          <w:bCs/>
          <w:szCs w:val="21"/>
        </w:rPr>
        <w:t>，我公司郑重承诺：所提供资料真实有效，无任何虚假成分。如有虚假，由此产生的一切后果由本公司承担。</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为进一步加强医疗卫生行风建设，规范医疗卫生机构医药销售行为，有效防范商业贿赂行为，营造公平交易、诚实守信的购销环境，我公司郑重承诺并遵守：</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一、我方按照《民法典》及本承诺购销医用耗材、试剂。</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二、我方不以回扣、宴请等方式影响医院工作人员采购或使用产品的选择权，不在学术活动中提供旅游、超标准支付食宿等费用。</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三、我方指定销售代表承诺在工作时间到医院指定地点联系商谈，不到住院部、门诊部、医技科室等推销产品，不借故</w:t>
      </w:r>
      <w:r>
        <w:rPr>
          <w:rFonts w:hint="eastAsia" w:ascii="宋体" w:hAnsi="宋体" w:eastAsia="宋体"/>
          <w:bCs/>
          <w:szCs w:val="21"/>
          <w:lang w:val="en-US" w:eastAsia="zh-CN"/>
        </w:rPr>
        <w:t>与工作人员</w:t>
      </w:r>
      <w:r>
        <w:rPr>
          <w:rFonts w:hint="eastAsia" w:ascii="宋体" w:hAnsi="宋体" w:eastAsia="宋体"/>
          <w:bCs/>
          <w:szCs w:val="21"/>
        </w:rPr>
        <w:t>访谈并提供任何好处费等。</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四、我方如违反本承诺，一经发现，医院有权终止购销合同，并向有关行政部门报告。如我方被列入商业贿赂不良记录，则严格按照相关规定处理。</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五、本承诺作为产品购销</w:t>
      </w:r>
      <w:r>
        <w:rPr>
          <w:rFonts w:hint="eastAsia" w:ascii="宋体" w:hAnsi="宋体" w:eastAsia="宋体"/>
          <w:bCs/>
          <w:szCs w:val="21"/>
          <w:lang w:val="en-US" w:eastAsia="zh-CN"/>
        </w:rPr>
        <w:t>协议的一部分，具有相同</w:t>
      </w:r>
      <w:r>
        <w:rPr>
          <w:rFonts w:hint="eastAsia" w:ascii="宋体" w:hAnsi="宋体" w:eastAsia="宋体"/>
          <w:bCs/>
          <w:szCs w:val="21"/>
        </w:rPr>
        <w:t>法律效力。</w:t>
      </w: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公司（签章）</w:t>
      </w:r>
    </w:p>
    <w:p>
      <w:pPr>
        <w:pStyle w:val="16"/>
        <w:adjustRightInd w:val="0"/>
        <w:spacing w:before="160" w:after="160"/>
        <w:ind w:firstLine="0" w:firstLineChars="0"/>
        <w:contextualSpacing/>
        <w:jc w:val="right"/>
        <w:rPr>
          <w:rFonts w:hint="eastAsia" w:ascii="宋体" w:hAnsi="宋体" w:eastAsia="宋体"/>
          <w:bCs/>
          <w:szCs w:val="21"/>
        </w:rPr>
      </w:pPr>
      <w:r>
        <w:rPr>
          <w:rFonts w:hint="eastAsia" w:ascii="宋体" w:hAnsi="宋体" w:eastAsia="宋体"/>
          <w:bCs/>
          <w:szCs w:val="21"/>
        </w:rPr>
        <w:t>年  月  日</w:t>
      </w:r>
    </w:p>
    <w:p>
      <w:pPr>
        <w:pStyle w:val="16"/>
        <w:adjustRightInd w:val="0"/>
        <w:spacing w:before="160" w:after="160"/>
        <w:ind w:firstLine="0" w:firstLineChars="0"/>
        <w:contextualSpacing/>
        <w:jc w:val="left"/>
        <w:rPr>
          <w:rFonts w:hint="default" w:ascii="宋体" w:hAnsi="宋体" w:eastAsia="宋体"/>
          <w:b/>
          <w:bCs w:val="0"/>
          <w:sz w:val="28"/>
          <w:szCs w:val="28"/>
          <w:lang w:val="en-US" w:eastAsia="zh-CN"/>
        </w:rPr>
      </w:pPr>
      <w:r>
        <w:rPr>
          <w:rFonts w:hint="eastAsia" w:ascii="宋体" w:hAnsi="宋体" w:eastAsia="宋体"/>
          <w:b/>
          <w:bCs w:val="0"/>
          <w:sz w:val="28"/>
          <w:szCs w:val="28"/>
          <w:lang w:val="en-US" w:eastAsia="zh-CN"/>
        </w:rPr>
        <w:t>附件6：评分表</w:t>
      </w:r>
    </w:p>
    <w:p>
      <w:pPr>
        <w:widowControl/>
        <w:adjustRightInd w:val="0"/>
        <w:spacing w:before="160" w:after="160"/>
        <w:contextualSpacing/>
        <w:jc w:val="left"/>
        <w:rPr>
          <w:rFonts w:ascii="宋体" w:hAnsi="宋体" w:eastAsia="宋体"/>
          <w:bCs/>
          <w:szCs w:val="21"/>
        </w:rPr>
      </w:pPr>
    </w:p>
    <w:tbl>
      <w:tblPr>
        <w:tblStyle w:val="8"/>
        <w:tblW w:w="8437" w:type="dxa"/>
        <w:tblInd w:w="-36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80"/>
        <w:gridCol w:w="629"/>
        <w:gridCol w:w="1170"/>
        <w:gridCol w:w="63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0" w:hRule="atLeast"/>
        </w:trPr>
        <w:tc>
          <w:tcPr>
            <w:tcW w:w="280" w:type="dxa"/>
            <w:noWrap w:val="0"/>
            <w:vAlign w:val="center"/>
          </w:tcPr>
          <w:p>
            <w:pPr>
              <w:spacing w:line="280" w:lineRule="exact"/>
              <w:jc w:val="center"/>
              <w:rPr>
                <w:rFonts w:hint="eastAsia" w:ascii="宋体" w:hAnsi="宋体" w:cs="仿宋_GB2312"/>
                <w:szCs w:val="21"/>
              </w:rPr>
            </w:pPr>
            <w:bookmarkStart w:id="2" w:name="OLE_LINK1" w:colFirst="3" w:colLast="6"/>
            <w:r>
              <w:rPr>
                <w:rFonts w:hint="eastAsia" w:ascii="宋体" w:hAnsi="宋体" w:cs="仿宋_GB2312"/>
                <w:szCs w:val="21"/>
              </w:rPr>
              <w:t>序号</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评审项目及标准分</w:t>
            </w:r>
          </w:p>
        </w:tc>
        <w:tc>
          <w:tcPr>
            <w:tcW w:w="6358"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  分  标  准</w:t>
            </w:r>
          </w:p>
        </w:tc>
      </w:tr>
      <w:bookmarkEnd w:id="2"/>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3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1</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报   价</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50</w:t>
            </w:r>
            <w:r>
              <w:rPr>
                <w:rFonts w:hint="eastAsia" w:ascii="宋体" w:hAnsi="宋体" w:cs="仿宋_GB2312"/>
                <w:szCs w:val="21"/>
              </w:rPr>
              <w:t>分</w:t>
            </w:r>
          </w:p>
        </w:tc>
        <w:tc>
          <w:tcPr>
            <w:tcW w:w="6358" w:type="dxa"/>
            <w:noWrap w:val="0"/>
            <w:vAlign w:val="center"/>
          </w:tcPr>
          <w:p>
            <w:pPr>
              <w:spacing w:line="280" w:lineRule="exact"/>
              <w:rPr>
                <w:rFonts w:hint="eastAsia" w:ascii="宋体" w:hAnsi="宋体" w:cs="仿宋_GB2312"/>
                <w:szCs w:val="21"/>
              </w:rPr>
            </w:pPr>
            <w:r>
              <w:rPr>
                <w:rFonts w:hint="eastAsia" w:ascii="宋体" w:hAnsi="宋体" w:cs="仿宋_GB2312"/>
                <w:szCs w:val="21"/>
              </w:rPr>
              <w:t>满足招标文件要求且投标价格最低的投标报价为评标基准价，其价格分为满分。其他投标人的价格分统一按照下列公式计算：投标报价得分=(评标基准价／投标报价)×</w:t>
            </w:r>
            <w:r>
              <w:rPr>
                <w:rFonts w:hint="eastAsia" w:ascii="宋体" w:hAnsi="宋体" w:cs="仿宋_GB2312"/>
                <w:szCs w:val="21"/>
                <w:lang w:val="en-US" w:eastAsia="zh-CN"/>
              </w:rPr>
              <w:t>50</w:t>
            </w:r>
            <w:r>
              <w:rPr>
                <w:rFonts w:hint="eastAsia" w:ascii="宋体" w:hAnsi="宋体" w:cs="仿宋_GB2312"/>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47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2</w:t>
            </w:r>
          </w:p>
        </w:tc>
        <w:tc>
          <w:tcPr>
            <w:tcW w:w="629" w:type="dxa"/>
            <w:vMerge w:val="restart"/>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质</w:t>
            </w:r>
          </w:p>
          <w:p>
            <w:pPr>
              <w:spacing w:line="280" w:lineRule="exact"/>
              <w:jc w:val="center"/>
              <w:rPr>
                <w:rFonts w:hint="eastAsia" w:ascii="宋体" w:hAnsi="宋体" w:cs="仿宋_GB2312"/>
                <w:szCs w:val="21"/>
              </w:rPr>
            </w:pPr>
            <w:r>
              <w:rPr>
                <w:rFonts w:hint="eastAsia" w:ascii="宋体" w:hAnsi="宋体" w:cs="仿宋_GB2312"/>
                <w:szCs w:val="21"/>
              </w:rPr>
              <w:t>量</w:t>
            </w:r>
          </w:p>
          <w:p>
            <w:pPr>
              <w:spacing w:line="280" w:lineRule="exact"/>
              <w:jc w:val="center"/>
              <w:rPr>
                <w:rFonts w:hint="eastAsia" w:ascii="宋体" w:hAnsi="宋体" w:cs="仿宋_GB2312"/>
                <w:szCs w:val="21"/>
              </w:rPr>
            </w:pPr>
            <w:r>
              <w:rPr>
                <w:rFonts w:hint="eastAsia" w:ascii="宋体" w:hAnsi="宋体" w:cs="仿宋_GB2312"/>
                <w:szCs w:val="21"/>
              </w:rPr>
              <w:t>和</w:t>
            </w:r>
          </w:p>
          <w:p>
            <w:pPr>
              <w:spacing w:line="280" w:lineRule="exact"/>
              <w:jc w:val="center"/>
              <w:rPr>
                <w:rFonts w:hint="eastAsia" w:ascii="宋体" w:hAnsi="宋体" w:cs="仿宋_GB2312"/>
                <w:szCs w:val="21"/>
              </w:rPr>
            </w:pPr>
            <w:r>
              <w:rPr>
                <w:rFonts w:hint="eastAsia" w:ascii="宋体" w:hAnsi="宋体" w:cs="仿宋_GB2312"/>
                <w:szCs w:val="21"/>
              </w:rPr>
              <w:t>服</w:t>
            </w:r>
          </w:p>
          <w:p>
            <w:pPr>
              <w:spacing w:line="280" w:lineRule="exact"/>
              <w:jc w:val="center"/>
              <w:rPr>
                <w:rFonts w:hint="eastAsia" w:ascii="宋体" w:hAnsi="宋体" w:cs="仿宋_GB2312"/>
                <w:szCs w:val="21"/>
              </w:rPr>
            </w:pPr>
            <w:r>
              <w:rPr>
                <w:rFonts w:hint="eastAsia" w:ascii="宋体" w:hAnsi="宋体" w:cs="仿宋_GB2312"/>
                <w:szCs w:val="21"/>
              </w:rPr>
              <w:t>务</w:t>
            </w:r>
          </w:p>
        </w:tc>
        <w:tc>
          <w:tcPr>
            <w:tcW w:w="117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技术质量方面</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30</w:t>
            </w:r>
            <w:r>
              <w:rPr>
                <w:rFonts w:hint="eastAsia" w:ascii="宋体" w:hAnsi="宋体" w:cs="仿宋_GB2312"/>
                <w:szCs w:val="21"/>
              </w:rPr>
              <w:t>分</w:t>
            </w:r>
          </w:p>
        </w:tc>
        <w:tc>
          <w:tcPr>
            <w:tcW w:w="6358" w:type="dxa"/>
            <w:noWrap w:val="0"/>
            <w:vAlign w:val="top"/>
          </w:tcPr>
          <w:p>
            <w:pPr>
              <w:spacing w:line="280" w:lineRule="exact"/>
              <w:rPr>
                <w:rFonts w:hint="eastAsia"/>
              </w:rPr>
            </w:pPr>
            <w:r>
              <w:rPr>
                <w:rFonts w:hint="eastAsia"/>
              </w:rPr>
              <w:t>投标人选用的产品不能实质性响应招标文件技术要求的投标无效。能实质性响应招标文件要求的，由评委根据以下标准按优、良、一般三个等级以1分为单位进行打分：</w:t>
            </w:r>
          </w:p>
          <w:p>
            <w:pPr>
              <w:spacing w:line="280" w:lineRule="exact"/>
              <w:rPr>
                <w:rFonts w:hint="eastAsia"/>
              </w:rPr>
            </w:pPr>
            <w:r>
              <w:rPr>
                <w:rFonts w:hint="eastAsia"/>
              </w:rPr>
              <w:t>优【30分-21分】：投标人所投报产品的技术参数完全响应投标文件中对产品的要求及描述；产品整体性能、技术水平处于国际、国家或行业领先水平；或者本次投标产品非常符合临床需求。</w:t>
            </w:r>
          </w:p>
          <w:p>
            <w:pPr>
              <w:spacing w:line="280" w:lineRule="exact"/>
              <w:rPr>
                <w:rFonts w:hint="eastAsia"/>
              </w:rPr>
            </w:pPr>
            <w:r>
              <w:rPr>
                <w:rFonts w:hint="eastAsia"/>
              </w:rPr>
              <w:t>良【20分-11分】：投标人所投报产品较好的响应了招标文件中对产品的要求及描述；从产品整体性能、技术水平看，产品处于国际、国家或行业主流水平；或者本次投标产品比较符合临床需求。</w:t>
            </w:r>
          </w:p>
          <w:p>
            <w:pPr>
              <w:spacing w:line="280" w:lineRule="exact"/>
              <w:rPr>
                <w:rFonts w:hint="eastAsia" w:ascii="宋体" w:hAnsi="宋体" w:cs="仿宋_GB2312"/>
                <w:szCs w:val="21"/>
              </w:rPr>
            </w:pPr>
            <w:r>
              <w:rPr>
                <w:rFonts w:hint="eastAsia"/>
              </w:rPr>
              <w:t>一般【10分-1分】：投标人所投报产品的技术参数仅能基本满足招标文件对产品的要求及描述的最低要求，产品整体性能、技术水平一般或较落后。或者本次投标产品基本或者不符合临床需求。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301"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3</w:t>
            </w:r>
          </w:p>
        </w:tc>
        <w:tc>
          <w:tcPr>
            <w:tcW w:w="629" w:type="dxa"/>
            <w:vMerge w:val="continue"/>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售后服务承诺</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15</w:t>
            </w:r>
            <w:r>
              <w:rPr>
                <w:rFonts w:hint="eastAsia" w:ascii="宋体" w:hAnsi="宋体" w:cs="仿宋_GB2312"/>
                <w:szCs w:val="21"/>
              </w:rPr>
              <w:t>分</w:t>
            </w:r>
          </w:p>
        </w:tc>
        <w:tc>
          <w:tcPr>
            <w:tcW w:w="6358" w:type="dxa"/>
            <w:noWrap w:val="0"/>
            <w:vAlign w:val="center"/>
          </w:tcPr>
          <w:p>
            <w:pPr>
              <w:spacing w:line="280" w:lineRule="exact"/>
              <w:rPr>
                <w:rFonts w:hint="eastAsia" w:ascii="宋体" w:hAnsi="宋体" w:cs="仿宋_GB2312"/>
                <w:szCs w:val="21"/>
              </w:rPr>
            </w:pPr>
            <w:r>
              <w:rPr>
                <w:rFonts w:hint="eastAsia" w:ascii="宋体" w:hAnsi="宋体" w:cs="仿宋_GB2312"/>
                <w:szCs w:val="21"/>
              </w:rPr>
              <w:t>由评委审核各投标人的投标文件后根据以下标准按优、良、一般三个等级以1分为单位进行打分：</w:t>
            </w:r>
          </w:p>
          <w:p>
            <w:pPr>
              <w:spacing w:line="280" w:lineRule="exact"/>
              <w:rPr>
                <w:rFonts w:hint="eastAsia" w:ascii="宋体" w:hAnsi="宋体" w:cs="仿宋_GB2312"/>
                <w:szCs w:val="21"/>
              </w:rPr>
            </w:pPr>
            <w:r>
              <w:rPr>
                <w:rFonts w:hint="eastAsia" w:ascii="宋体" w:hAnsi="宋体" w:cs="仿宋_GB2312"/>
                <w:szCs w:val="21"/>
              </w:rPr>
              <w:t>优【</w:t>
            </w:r>
            <w:r>
              <w:rPr>
                <w:rFonts w:hint="eastAsia" w:ascii="宋体" w:hAnsi="宋体" w:cs="仿宋_GB2312"/>
                <w:szCs w:val="21"/>
                <w:lang w:val="en-US" w:eastAsia="zh-CN"/>
              </w:rPr>
              <w:t>15</w:t>
            </w:r>
            <w:r>
              <w:rPr>
                <w:rFonts w:hint="eastAsia" w:ascii="宋体" w:hAnsi="宋体" w:cs="仿宋_GB2312"/>
                <w:szCs w:val="21"/>
              </w:rPr>
              <w:t>分-11分】：投标人有突出的相关售后服务优势，能够很好的满足用户实际使用要求。</w:t>
            </w:r>
          </w:p>
          <w:p>
            <w:pPr>
              <w:spacing w:line="280" w:lineRule="exact"/>
              <w:rPr>
                <w:rFonts w:hint="eastAsia" w:ascii="宋体" w:hAnsi="宋体" w:cs="仿宋_GB2312"/>
                <w:szCs w:val="21"/>
              </w:rPr>
            </w:pPr>
            <w:r>
              <w:rPr>
                <w:rFonts w:hint="eastAsia" w:ascii="宋体" w:hAnsi="宋体" w:cs="仿宋_GB2312"/>
                <w:szCs w:val="21"/>
              </w:rPr>
              <w:t>良【10分-5分】：投标人提供的相关售后服务，能够完全满足用户实际使用要求。</w:t>
            </w:r>
          </w:p>
          <w:p>
            <w:pPr>
              <w:spacing w:line="280" w:lineRule="exact"/>
              <w:rPr>
                <w:rFonts w:hint="eastAsia" w:ascii="宋体" w:hAnsi="宋体" w:cs="仿宋_GB2312"/>
                <w:szCs w:val="21"/>
              </w:rPr>
            </w:pPr>
            <w:r>
              <w:rPr>
                <w:rFonts w:hint="eastAsia" w:ascii="宋体" w:hAnsi="宋体" w:cs="仿宋_GB2312"/>
                <w:szCs w:val="21"/>
              </w:rPr>
              <w:t>一般【4分-1分】：投标人提供的相关售后服务，仅能基本满足用户实际使用要求。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80" w:type="dxa"/>
            <w:tcBorders>
              <w:bottom w:val="single" w:color="auto" w:sz="4" w:space="0"/>
            </w:tcBorders>
            <w:noWrap w:val="0"/>
            <w:vAlign w:val="center"/>
          </w:tcPr>
          <w:p>
            <w:pPr>
              <w:spacing w:line="280" w:lineRule="exact"/>
              <w:jc w:val="center"/>
              <w:rPr>
                <w:rFonts w:hint="eastAsia" w:ascii="宋体" w:hAnsi="宋体" w:cs="仿宋_GB2312"/>
                <w:szCs w:val="21"/>
                <w:lang w:val="en-US" w:eastAsia="zh-CN"/>
              </w:rPr>
            </w:pPr>
            <w:r>
              <w:rPr>
                <w:rFonts w:hint="eastAsia" w:ascii="宋体" w:hAnsi="宋体" w:cs="仿宋_GB2312"/>
                <w:szCs w:val="21"/>
                <w:lang w:val="en-US" w:eastAsia="zh-CN"/>
              </w:rPr>
              <w:t>4</w:t>
            </w:r>
          </w:p>
        </w:tc>
        <w:tc>
          <w:tcPr>
            <w:tcW w:w="629" w:type="dxa"/>
            <w:tcBorders>
              <w:bottom w:val="single" w:color="auto" w:sz="4" w:space="0"/>
            </w:tcBorders>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eastAsia="宋体" w:cs="仿宋_GB2312"/>
                <w:szCs w:val="21"/>
                <w:lang w:val="en-US" w:eastAsia="zh-CN"/>
              </w:rPr>
            </w:pPr>
            <w:r>
              <w:rPr>
                <w:rFonts w:hint="eastAsia" w:ascii="宋体" w:hAnsi="宋体" w:cs="仿宋_GB2312"/>
                <w:szCs w:val="21"/>
              </w:rPr>
              <w:t>业绩</w:t>
            </w:r>
            <w:r>
              <w:rPr>
                <w:rFonts w:hint="eastAsia" w:ascii="宋体" w:hAnsi="宋体" w:cs="仿宋_GB2312"/>
                <w:szCs w:val="21"/>
                <w:lang w:val="en-US" w:eastAsia="zh-CN"/>
              </w:rPr>
              <w:t>5分</w:t>
            </w:r>
          </w:p>
        </w:tc>
        <w:tc>
          <w:tcPr>
            <w:tcW w:w="6358" w:type="dxa"/>
            <w:noWrap w:val="0"/>
            <w:vAlign w:val="center"/>
          </w:tcPr>
          <w:p>
            <w:pPr>
              <w:spacing w:line="280" w:lineRule="exact"/>
              <w:rPr>
                <w:rFonts w:hint="eastAsia" w:ascii="宋体" w:hAnsi="宋体" w:cs="仿宋_GB2312"/>
                <w:szCs w:val="21"/>
                <w:highlight w:val="none"/>
                <w:lang w:val="en-US" w:eastAsia="zh-CN"/>
              </w:rPr>
            </w:pPr>
            <w:r>
              <w:rPr>
                <w:rFonts w:hint="eastAsia" w:ascii="宋体" w:hAnsi="宋体" w:cs="仿宋_GB2312"/>
                <w:szCs w:val="21"/>
                <w:highlight w:val="none"/>
                <w:lang w:val="en-US" w:eastAsia="zh-CN"/>
              </w:rPr>
              <w:t>自2023年1月1日至今（以合同签订时间或发票显示时间为准），每提供一份与所报产品同品牌规格型号供货业绩的，得1分；本项最高得5分。</w:t>
            </w:r>
          </w:p>
          <w:p>
            <w:pPr>
              <w:spacing w:line="280" w:lineRule="exact"/>
              <w:rPr>
                <w:rFonts w:hint="eastAsia" w:ascii="宋体" w:hAnsi="宋体" w:eastAsia="仿宋_GB2312" w:cs="仿宋_GB2312"/>
                <w:szCs w:val="21"/>
                <w:lang w:val="en-US" w:eastAsia="zh-CN"/>
              </w:rPr>
            </w:pPr>
            <w:r>
              <w:rPr>
                <w:rFonts w:hint="eastAsia" w:ascii="宋体" w:hAnsi="宋体" w:cs="仿宋_GB2312"/>
                <w:szCs w:val="21"/>
                <w:highlight w:val="none"/>
                <w:lang w:val="en-US" w:eastAsia="zh-CN"/>
              </w:rPr>
              <w:t>注，采购文件中需提供完整的合同复印件或者完整的供货发票复印件，否则不得分。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079" w:type="dxa"/>
            <w:gridSpan w:val="3"/>
            <w:tcBorders>
              <w:top w:val="single" w:color="auto" w:sz="4" w:space="0"/>
            </w:tcBorders>
            <w:noWrap w:val="0"/>
            <w:vAlign w:val="center"/>
          </w:tcPr>
          <w:p>
            <w:pPr>
              <w:spacing w:line="280" w:lineRule="exact"/>
              <w:jc w:val="center"/>
              <w:rPr>
                <w:rFonts w:hint="eastAsia" w:ascii="宋体" w:hAnsi="宋体" w:eastAsia="宋体" w:cs="仿宋_GB2312"/>
                <w:szCs w:val="21"/>
                <w:lang w:eastAsia="zh-CN"/>
              </w:rPr>
            </w:pPr>
            <w:r>
              <w:rPr>
                <w:rFonts w:hint="eastAsia" w:ascii="宋体" w:hAnsi="宋体" w:cs="仿宋_GB2312"/>
                <w:szCs w:val="21"/>
                <w:lang w:eastAsia="zh-CN"/>
              </w:rPr>
              <w:t>得分：</w:t>
            </w:r>
          </w:p>
        </w:tc>
        <w:tc>
          <w:tcPr>
            <w:tcW w:w="6358" w:type="dxa"/>
            <w:noWrap w:val="0"/>
            <w:vAlign w:val="center"/>
          </w:tcPr>
          <w:p>
            <w:pPr>
              <w:spacing w:line="280" w:lineRule="exact"/>
              <w:rPr>
                <w:rFonts w:hint="eastAsia" w:ascii="宋体" w:hAnsi="宋体" w:cs="仿宋_GB2312"/>
                <w:szCs w:val="21"/>
              </w:rPr>
            </w:pPr>
          </w:p>
        </w:tc>
      </w:tr>
    </w:tbl>
    <w:p>
      <w:pPr>
        <w:rPr>
          <w:bCs/>
        </w:rPr>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E0C4F2-5468-49FE-8056-3E7EB0C619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CB7E5CD-61E6-4D8B-83CE-C2C815468724}"/>
  </w:font>
  <w:font w:name="华文中宋">
    <w:altName w:val="宋体"/>
    <w:panose1 w:val="02010600040101010101"/>
    <w:charset w:val="86"/>
    <w:family w:val="auto"/>
    <w:pitch w:val="default"/>
    <w:sig w:usb0="00000000" w:usb1="00000000" w:usb2="00000000" w:usb3="00000000" w:csb0="0004009F" w:csb1="DFD70000"/>
    <w:embedRegular r:id="rId3" w:fontKey="{E768F0E8-ADCB-4EB3-9C04-F1953BF729C6}"/>
  </w:font>
  <w:font w:name="方正仿宋_GBK">
    <w:altName w:val="微软雅黑"/>
    <w:panose1 w:val="03000509000000000000"/>
    <w:charset w:val="86"/>
    <w:family w:val="script"/>
    <w:pitch w:val="default"/>
    <w:sig w:usb0="00000000" w:usb1="00000000" w:usb2="00000000" w:usb3="00000000" w:csb0="00040000" w:csb1="00000000"/>
    <w:embedRegular r:id="rId4" w:fontKey="{70F9B0D3-79F6-4B20-8C08-7E3843968AD3}"/>
  </w:font>
  <w:font w:name="方正小标宋_GBK">
    <w:altName w:val="微软雅黑"/>
    <w:panose1 w:val="03000509000000000000"/>
    <w:charset w:val="86"/>
    <w:family w:val="script"/>
    <w:pitch w:val="default"/>
    <w:sig w:usb0="00000000" w:usb1="00000000" w:usb2="00000000" w:usb3="00000000" w:csb0="00040000" w:csb1="00000000"/>
    <w:embedRegular r:id="rId5" w:fontKey="{10989A70-5CC0-4107-B8A4-CF674DD4F751}"/>
  </w:font>
  <w:font w:name="仿宋_GB2312">
    <w:panose1 w:val="02010609030101010101"/>
    <w:charset w:val="86"/>
    <w:family w:val="modern"/>
    <w:pitch w:val="default"/>
    <w:sig w:usb0="00000001" w:usb1="080E0000" w:usb2="00000000" w:usb3="00000000" w:csb0="00040000" w:csb1="00000000"/>
    <w:embedRegular r:id="rId6" w:fontKey="{12233A9B-BED3-4048-A3A3-F1AFE0225E5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05367"/>
    <w:multiLevelType w:val="singleLevel"/>
    <w:tmpl w:val="E4B05367"/>
    <w:lvl w:ilvl="0" w:tentative="0">
      <w:start w:val="2"/>
      <w:numFmt w:val="chineseCounting"/>
      <w:suff w:val="nothing"/>
      <w:lvlText w:val="%1、"/>
      <w:lvlJc w:val="left"/>
      <w:rPr>
        <w:rFonts w:hint="eastAsia"/>
      </w:rPr>
    </w:lvl>
  </w:abstractNum>
  <w:abstractNum w:abstractNumId="1">
    <w:nsid w:val="EB0D8C90"/>
    <w:multiLevelType w:val="singleLevel"/>
    <w:tmpl w:val="EB0D8C90"/>
    <w:lvl w:ilvl="0" w:tentative="0">
      <w:start w:val="5"/>
      <w:numFmt w:val="decimal"/>
      <w:suff w:val="nothing"/>
      <w:lvlText w:val="%1、"/>
      <w:lvlJc w:val="left"/>
    </w:lvl>
  </w:abstractNum>
  <w:abstractNum w:abstractNumId="2">
    <w:nsid w:val="F437CD21"/>
    <w:multiLevelType w:val="singleLevel"/>
    <w:tmpl w:val="F437CD21"/>
    <w:lvl w:ilvl="0" w:tentative="0">
      <w:start w:val="1"/>
      <w:numFmt w:val="decimal"/>
      <w:suff w:val="nothing"/>
      <w:lvlText w:val="%1、"/>
      <w:lvlJc w:val="left"/>
    </w:lvl>
  </w:abstractNum>
  <w:abstractNum w:abstractNumId="3">
    <w:nsid w:val="63DE1961"/>
    <w:multiLevelType w:val="singleLevel"/>
    <w:tmpl w:val="63DE1961"/>
    <w:lvl w:ilvl="0" w:tentative="0">
      <w:start w:val="1"/>
      <w:numFmt w:val="decimal"/>
      <w:lvlText w:val="%1."/>
      <w:lvlJc w:val="left"/>
      <w:pPr>
        <w:tabs>
          <w:tab w:val="left" w:pos="312"/>
        </w:tabs>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DE1NmQ1ZWE2YTdhM2IyOGE0MTkyMjhmYjVhZmQifQ=="/>
  </w:docVars>
  <w:rsids>
    <w:rsidRoot w:val="00523443"/>
    <w:rsid w:val="000002D8"/>
    <w:rsid w:val="00017606"/>
    <w:rsid w:val="000304A4"/>
    <w:rsid w:val="00031A80"/>
    <w:rsid w:val="0004612D"/>
    <w:rsid w:val="0005391F"/>
    <w:rsid w:val="00066E22"/>
    <w:rsid w:val="000868BE"/>
    <w:rsid w:val="00086E4D"/>
    <w:rsid w:val="000874D2"/>
    <w:rsid w:val="000A7100"/>
    <w:rsid w:val="000D0BA8"/>
    <w:rsid w:val="000F58AE"/>
    <w:rsid w:val="001002C5"/>
    <w:rsid w:val="001008DF"/>
    <w:rsid w:val="00102FBF"/>
    <w:rsid w:val="00107263"/>
    <w:rsid w:val="00135ACF"/>
    <w:rsid w:val="0015374A"/>
    <w:rsid w:val="00160FF2"/>
    <w:rsid w:val="00161EB4"/>
    <w:rsid w:val="00182C40"/>
    <w:rsid w:val="001B6693"/>
    <w:rsid w:val="001D56D6"/>
    <w:rsid w:val="001E1F05"/>
    <w:rsid w:val="00221F52"/>
    <w:rsid w:val="0022419D"/>
    <w:rsid w:val="00231A04"/>
    <w:rsid w:val="00236B6F"/>
    <w:rsid w:val="002436DB"/>
    <w:rsid w:val="00260D15"/>
    <w:rsid w:val="002618C3"/>
    <w:rsid w:val="002D4DE4"/>
    <w:rsid w:val="002E4F14"/>
    <w:rsid w:val="002F2FE9"/>
    <w:rsid w:val="003111BA"/>
    <w:rsid w:val="00313235"/>
    <w:rsid w:val="003315A0"/>
    <w:rsid w:val="0033425C"/>
    <w:rsid w:val="00357439"/>
    <w:rsid w:val="003740E5"/>
    <w:rsid w:val="00377B47"/>
    <w:rsid w:val="003C7769"/>
    <w:rsid w:val="003E22DA"/>
    <w:rsid w:val="003E58CF"/>
    <w:rsid w:val="003F1D73"/>
    <w:rsid w:val="003F5770"/>
    <w:rsid w:val="003F5EE1"/>
    <w:rsid w:val="004028F1"/>
    <w:rsid w:val="00416D76"/>
    <w:rsid w:val="00423E97"/>
    <w:rsid w:val="004323A1"/>
    <w:rsid w:val="00453E38"/>
    <w:rsid w:val="0046561C"/>
    <w:rsid w:val="00471842"/>
    <w:rsid w:val="00490DB5"/>
    <w:rsid w:val="00493145"/>
    <w:rsid w:val="00495438"/>
    <w:rsid w:val="004A203E"/>
    <w:rsid w:val="004A3737"/>
    <w:rsid w:val="004B13F8"/>
    <w:rsid w:val="004E46AB"/>
    <w:rsid w:val="004E5E7C"/>
    <w:rsid w:val="004E7B99"/>
    <w:rsid w:val="00507ABA"/>
    <w:rsid w:val="005116C1"/>
    <w:rsid w:val="005136E9"/>
    <w:rsid w:val="0051734A"/>
    <w:rsid w:val="00523443"/>
    <w:rsid w:val="0052613A"/>
    <w:rsid w:val="00561732"/>
    <w:rsid w:val="005625C0"/>
    <w:rsid w:val="005671EC"/>
    <w:rsid w:val="005805A4"/>
    <w:rsid w:val="00596957"/>
    <w:rsid w:val="00596BEF"/>
    <w:rsid w:val="005B50A1"/>
    <w:rsid w:val="005D0562"/>
    <w:rsid w:val="005D2FFE"/>
    <w:rsid w:val="005D43D9"/>
    <w:rsid w:val="005D45D3"/>
    <w:rsid w:val="005E6AC0"/>
    <w:rsid w:val="006027F4"/>
    <w:rsid w:val="00634045"/>
    <w:rsid w:val="006714B2"/>
    <w:rsid w:val="006A53BD"/>
    <w:rsid w:val="006D4F02"/>
    <w:rsid w:val="006E512E"/>
    <w:rsid w:val="0071413A"/>
    <w:rsid w:val="00715756"/>
    <w:rsid w:val="00730C01"/>
    <w:rsid w:val="00736C16"/>
    <w:rsid w:val="00736C5C"/>
    <w:rsid w:val="00746516"/>
    <w:rsid w:val="007519FC"/>
    <w:rsid w:val="0077033A"/>
    <w:rsid w:val="00772C78"/>
    <w:rsid w:val="0077310D"/>
    <w:rsid w:val="007835EE"/>
    <w:rsid w:val="007A31C8"/>
    <w:rsid w:val="007A54F3"/>
    <w:rsid w:val="007A7223"/>
    <w:rsid w:val="007B5244"/>
    <w:rsid w:val="007C12AE"/>
    <w:rsid w:val="007F27CD"/>
    <w:rsid w:val="0081168E"/>
    <w:rsid w:val="0081266A"/>
    <w:rsid w:val="00834305"/>
    <w:rsid w:val="00863F5F"/>
    <w:rsid w:val="0087529F"/>
    <w:rsid w:val="008A4FDD"/>
    <w:rsid w:val="008B4515"/>
    <w:rsid w:val="00904948"/>
    <w:rsid w:val="00906B19"/>
    <w:rsid w:val="00907AC1"/>
    <w:rsid w:val="00933C1F"/>
    <w:rsid w:val="009433A4"/>
    <w:rsid w:val="0095407A"/>
    <w:rsid w:val="00954EB2"/>
    <w:rsid w:val="009828E1"/>
    <w:rsid w:val="009A5B6D"/>
    <w:rsid w:val="009C45EC"/>
    <w:rsid w:val="009D1900"/>
    <w:rsid w:val="009F249E"/>
    <w:rsid w:val="009F3F5C"/>
    <w:rsid w:val="00A009A1"/>
    <w:rsid w:val="00A12D78"/>
    <w:rsid w:val="00A171EB"/>
    <w:rsid w:val="00A21F59"/>
    <w:rsid w:val="00A26F5A"/>
    <w:rsid w:val="00A301F1"/>
    <w:rsid w:val="00A323AD"/>
    <w:rsid w:val="00A47729"/>
    <w:rsid w:val="00A805C2"/>
    <w:rsid w:val="00AF02D9"/>
    <w:rsid w:val="00B04FF3"/>
    <w:rsid w:val="00B2149A"/>
    <w:rsid w:val="00B95B0F"/>
    <w:rsid w:val="00BB3206"/>
    <w:rsid w:val="00BB4623"/>
    <w:rsid w:val="00BB54BA"/>
    <w:rsid w:val="00BC6992"/>
    <w:rsid w:val="00BC7F22"/>
    <w:rsid w:val="00BE1F64"/>
    <w:rsid w:val="00BF666F"/>
    <w:rsid w:val="00C150DA"/>
    <w:rsid w:val="00C36C79"/>
    <w:rsid w:val="00C44F7C"/>
    <w:rsid w:val="00C51483"/>
    <w:rsid w:val="00C6694B"/>
    <w:rsid w:val="00C742D9"/>
    <w:rsid w:val="00C9073D"/>
    <w:rsid w:val="00CC0CC2"/>
    <w:rsid w:val="00CE7489"/>
    <w:rsid w:val="00D0340D"/>
    <w:rsid w:val="00D069ED"/>
    <w:rsid w:val="00D10559"/>
    <w:rsid w:val="00D1166D"/>
    <w:rsid w:val="00D14CA9"/>
    <w:rsid w:val="00D41E40"/>
    <w:rsid w:val="00D93A02"/>
    <w:rsid w:val="00D97E65"/>
    <w:rsid w:val="00DE4027"/>
    <w:rsid w:val="00E1636A"/>
    <w:rsid w:val="00E2285D"/>
    <w:rsid w:val="00E23FFC"/>
    <w:rsid w:val="00E268AF"/>
    <w:rsid w:val="00E316DB"/>
    <w:rsid w:val="00E4259C"/>
    <w:rsid w:val="00E9203B"/>
    <w:rsid w:val="00E92354"/>
    <w:rsid w:val="00EA47C5"/>
    <w:rsid w:val="00ED1AC6"/>
    <w:rsid w:val="00EE0456"/>
    <w:rsid w:val="00EE09BC"/>
    <w:rsid w:val="00EE69D6"/>
    <w:rsid w:val="00F1261A"/>
    <w:rsid w:val="00F445F9"/>
    <w:rsid w:val="00F473E9"/>
    <w:rsid w:val="00F56383"/>
    <w:rsid w:val="00F828F2"/>
    <w:rsid w:val="00F93ADB"/>
    <w:rsid w:val="00FB74C9"/>
    <w:rsid w:val="00FC4075"/>
    <w:rsid w:val="00FD0DD9"/>
    <w:rsid w:val="00FD7157"/>
    <w:rsid w:val="00FE66AA"/>
    <w:rsid w:val="02C10405"/>
    <w:rsid w:val="033C5388"/>
    <w:rsid w:val="038068C0"/>
    <w:rsid w:val="05271CE3"/>
    <w:rsid w:val="06EC78A0"/>
    <w:rsid w:val="0B385885"/>
    <w:rsid w:val="0F97167D"/>
    <w:rsid w:val="137F534D"/>
    <w:rsid w:val="13E97A8B"/>
    <w:rsid w:val="13EE7E6C"/>
    <w:rsid w:val="16EF04BD"/>
    <w:rsid w:val="1AFE1664"/>
    <w:rsid w:val="1CC35F44"/>
    <w:rsid w:val="1CE4719A"/>
    <w:rsid w:val="206029C1"/>
    <w:rsid w:val="20B7141E"/>
    <w:rsid w:val="22220DE5"/>
    <w:rsid w:val="22C713AB"/>
    <w:rsid w:val="22F43A1F"/>
    <w:rsid w:val="24B730FC"/>
    <w:rsid w:val="24F304AB"/>
    <w:rsid w:val="2805210F"/>
    <w:rsid w:val="28576CEA"/>
    <w:rsid w:val="297325AA"/>
    <w:rsid w:val="2990140F"/>
    <w:rsid w:val="2D216A3C"/>
    <w:rsid w:val="2E8E6608"/>
    <w:rsid w:val="31B006DA"/>
    <w:rsid w:val="33E617BD"/>
    <w:rsid w:val="34FC59D1"/>
    <w:rsid w:val="36125141"/>
    <w:rsid w:val="366D5496"/>
    <w:rsid w:val="3CF44D14"/>
    <w:rsid w:val="3E7C6B56"/>
    <w:rsid w:val="40271B38"/>
    <w:rsid w:val="40966984"/>
    <w:rsid w:val="43063938"/>
    <w:rsid w:val="45E37C15"/>
    <w:rsid w:val="47CB3ECE"/>
    <w:rsid w:val="48161295"/>
    <w:rsid w:val="49687BBC"/>
    <w:rsid w:val="4A3F7D16"/>
    <w:rsid w:val="4BAD7DD3"/>
    <w:rsid w:val="4D411BCB"/>
    <w:rsid w:val="518065BB"/>
    <w:rsid w:val="532C00AA"/>
    <w:rsid w:val="534D6638"/>
    <w:rsid w:val="54ED5DAB"/>
    <w:rsid w:val="5573450E"/>
    <w:rsid w:val="55D954BE"/>
    <w:rsid w:val="55FE7053"/>
    <w:rsid w:val="5B9571D0"/>
    <w:rsid w:val="61DE16F5"/>
    <w:rsid w:val="65D26704"/>
    <w:rsid w:val="698D1AEB"/>
    <w:rsid w:val="6B051DF2"/>
    <w:rsid w:val="6BA84C7A"/>
    <w:rsid w:val="7004395F"/>
    <w:rsid w:val="7048218F"/>
    <w:rsid w:val="70C15D8C"/>
    <w:rsid w:val="73476803"/>
    <w:rsid w:val="73C06E35"/>
    <w:rsid w:val="74F94E64"/>
    <w:rsid w:val="759624FB"/>
    <w:rsid w:val="75DE6045"/>
    <w:rsid w:val="77724C80"/>
    <w:rsid w:val="78612E89"/>
    <w:rsid w:val="78DB4966"/>
    <w:rsid w:val="7A083343"/>
    <w:rsid w:val="7A0A71CB"/>
    <w:rsid w:val="7B4C1F62"/>
    <w:rsid w:val="7B9D6F7B"/>
    <w:rsid w:val="7CA73254"/>
    <w:rsid w:val="7E557B7C"/>
    <w:rsid w:val="7FEF6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rPr>
      <w:rFonts w:ascii="宋体" w:hAnsi="Courier New"/>
      <w:szCs w:val="20"/>
    </w:rPr>
  </w:style>
  <w:style w:type="paragraph" w:styleId="4">
    <w:name w:val="Balloon Text"/>
    <w:basedOn w:val="1"/>
    <w:link w:val="20"/>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unhideWhenUsed/>
    <w:qFormat/>
    <w:uiPriority w:val="99"/>
    <w:rPr>
      <w:color w:val="954F72" w:themeColor="followedHyperlink"/>
      <w:u w:val="single"/>
      <w14:textFill>
        <w14:solidFill>
          <w14:schemeClr w14:val="folHlink"/>
        </w14:solidFill>
      </w14:textFill>
    </w:rPr>
  </w:style>
  <w:style w:type="character" w:styleId="12">
    <w:name w:val="Emphasis"/>
    <w:basedOn w:val="10"/>
    <w:qFormat/>
    <w:uiPriority w:val="20"/>
    <w:rPr>
      <w:i/>
    </w:rPr>
  </w:style>
  <w:style w:type="character" w:styleId="13">
    <w:name w:val="Hyperlink"/>
    <w:basedOn w:val="10"/>
    <w:unhideWhenUsed/>
    <w:qFormat/>
    <w:uiPriority w:val="99"/>
    <w:rPr>
      <w:color w:val="0563C1" w:themeColor="hyperlink"/>
      <w:u w:val="single"/>
      <w14:textFill>
        <w14:solidFill>
          <w14:schemeClr w14:val="hlink"/>
        </w14:solidFill>
      </w14:textFill>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未处理的提及1"/>
    <w:basedOn w:val="10"/>
    <w:unhideWhenUsed/>
    <w:qFormat/>
    <w:uiPriority w:val="99"/>
    <w:rPr>
      <w:color w:val="808080"/>
      <w:shd w:val="clear" w:color="auto" w:fill="E6E6E6"/>
    </w:rPr>
  </w:style>
  <w:style w:type="character" w:customStyle="1" w:styleId="18">
    <w:name w:val="apple-converted-space"/>
    <w:basedOn w:val="10"/>
    <w:qFormat/>
    <w:uiPriority w:val="0"/>
  </w:style>
  <w:style w:type="character" w:customStyle="1" w:styleId="19">
    <w:name w:val="未处理的提及2"/>
    <w:basedOn w:val="10"/>
    <w:semiHidden/>
    <w:unhideWhenUsed/>
    <w:qFormat/>
    <w:uiPriority w:val="99"/>
    <w:rPr>
      <w:color w:val="808080"/>
      <w:shd w:val="clear" w:color="auto" w:fill="E6E6E6"/>
    </w:rPr>
  </w:style>
  <w:style w:type="character" w:customStyle="1" w:styleId="20">
    <w:name w:val="批注框文本 字符"/>
    <w:basedOn w:val="10"/>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3DC03-8466-4D83-95D4-CE6D8A30A1C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2507</Words>
  <Characters>2534</Characters>
  <Lines>19</Lines>
  <Paragraphs>5</Paragraphs>
  <TotalTime>1</TotalTime>
  <ScaleCrop>false</ScaleCrop>
  <LinksUpToDate>false</LinksUpToDate>
  <CharactersWithSpaces>2551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2024-07-26T08:51:00Z</dcterms:created>
  <dc:creator>YeanXu</dc:creator>
  <cp:lastModifiedBy>Administrator</cp:lastModifiedBy>
  <cp:lastPrinted>2025-01-13T01:30:00Z</cp:lastPrinted>
  <dcterms:modified xsi:type="dcterms:W3CDTF">2026-04-08T08:01:30Z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4532556E5A884969A4709FE4F4050173_13</vt:lpwstr>
  </property>
</Properties>
</file>