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</w:t>
      </w:r>
      <w:r>
        <w:rPr>
          <w:rFonts w:hint="eastAsia" w:ascii="仿宋" w:hAnsi="仿宋" w:eastAsia="仿宋" w:cs="Times New Roman"/>
          <w:sz w:val="24"/>
        </w:rPr>
        <w:t>参</w:t>
      </w:r>
      <w:r>
        <w:rPr>
          <w:rFonts w:hint="eastAsia" w:ascii="仿宋" w:hAnsi="仿宋" w:eastAsia="仿宋"/>
          <w:sz w:val="24"/>
        </w:rPr>
        <w:t>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 w:cs="Times New Roman"/>
          <w:b/>
          <w:bCs/>
          <w:sz w:val="24"/>
          <w:u w:val="single"/>
        </w:rPr>
        <w:t>1号楼、5号楼电梯维修保养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20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016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宋体"/>
                <w:spacing w:val="16"/>
                <w:sz w:val="24"/>
                <w:lang w:val="en-US" w:eastAsia="zh-CN"/>
              </w:rPr>
              <w:t>具备国家质量监督检验检疫总局颁发的《中华人民共和国特种设备制造许可证》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bookmarkStart w:id="0" w:name="_GoBack" w:colFirst="1" w:colLast="2"/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宋体"/>
                <w:spacing w:val="16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pacing w:val="16"/>
                <w:sz w:val="24"/>
                <w:lang w:val="en-US" w:eastAsia="zh-CN"/>
              </w:rPr>
              <w:t>电梯安装、保养、改造资质达上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宋体"/>
                <w:spacing w:val="16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pacing w:val="16"/>
                <w:sz w:val="24"/>
                <w:lang w:val="en-US" w:eastAsia="zh-CN"/>
              </w:rPr>
              <w:t>B级以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MS Gothic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MS Gothic"/>
                <w:spacing w:val="16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2C765D0"/>
    <w:rsid w:val="0DB27176"/>
    <w:rsid w:val="153778C1"/>
    <w:rsid w:val="2642378B"/>
    <w:rsid w:val="2CAB77C5"/>
    <w:rsid w:val="30CC26D8"/>
    <w:rsid w:val="39036A16"/>
    <w:rsid w:val="40B12C0C"/>
    <w:rsid w:val="57E92F57"/>
    <w:rsid w:val="57EC37FA"/>
    <w:rsid w:val="69D020A6"/>
    <w:rsid w:val="6D8C6C92"/>
    <w:rsid w:val="736A57B8"/>
    <w:rsid w:val="751A22A5"/>
    <w:rsid w:val="77BE3E7C"/>
    <w:rsid w:val="7889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0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2020-03-04T02:37:46Z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